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6D77" w14:textId="77777777" w:rsidR="00CD74BA" w:rsidRPr="00026D1E" w:rsidRDefault="00CD74BA" w:rsidP="00CD74BA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val="ro-RO"/>
        </w:rPr>
      </w:pPr>
      <w:r w:rsidRPr="00026D1E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Anexa 3</w:t>
      </w:r>
    </w:p>
    <w:p w14:paraId="6FB171E0" w14:textId="77777777" w:rsidR="00CD74BA" w:rsidRPr="00026D1E" w:rsidRDefault="00CD74BA" w:rsidP="00CD74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26D1E">
        <w:rPr>
          <w:rFonts w:ascii="Times New Roman" w:hAnsi="Times New Roman" w:cs="Times New Roman"/>
          <w:b/>
          <w:bCs/>
          <w:sz w:val="24"/>
          <w:szCs w:val="24"/>
          <w:lang w:val="ro-RO"/>
        </w:rPr>
        <w:t>Domeniile de interes ale Clusterului în care organizația dorește să se implice</w:t>
      </w:r>
      <w:r w:rsidRPr="00026D1E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ro-RO"/>
        </w:rPr>
        <w:footnoteReference w:id="1"/>
      </w:r>
    </w:p>
    <w:p w14:paraId="056AA420" w14:textId="77777777" w:rsidR="00CD74BA" w:rsidRPr="00026D1E" w:rsidRDefault="00CD74BA" w:rsidP="00CD74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7271BF1" w14:textId="77777777" w:rsidR="00CD74BA" w:rsidRPr="000014EC" w:rsidRDefault="00CD74BA" w:rsidP="00CD74BA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0014EC">
        <w:rPr>
          <w:rFonts w:ascii="Times New Roman" w:hAnsi="Times New Roman" w:cs="Times New Roman"/>
          <w:b/>
          <w:bCs/>
          <w:sz w:val="24"/>
          <w:szCs w:val="24"/>
        </w:rPr>
        <w:t>Smart C</w:t>
      </w:r>
      <w:r w:rsidRPr="000014EC">
        <w:rPr>
          <w:rFonts w:ascii="Times New Roman" w:hAnsi="Times New Roman" w:cs="Times New Roman"/>
          <w:sz w:val="24"/>
          <w:szCs w:val="24"/>
        </w:rPr>
        <w:t xml:space="preserve"> – Comunități de tip smart, moderne din punct de vedere tehnologic, cu o calitate a vieții superioară prin tehnologii diverse (smart mobility, e-health, green houses, internet of things, artificial intelligence etc.);</w:t>
      </w:r>
    </w:p>
    <w:p w14:paraId="6267CEDB" w14:textId="77777777" w:rsidR="00CD74BA" w:rsidRPr="000014EC" w:rsidRDefault="00CD74BA" w:rsidP="00CD74BA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0014EC">
        <w:rPr>
          <w:rFonts w:ascii="Times New Roman" w:hAnsi="Times New Roman" w:cs="Times New Roman"/>
          <w:b/>
          <w:bCs/>
          <w:sz w:val="24"/>
          <w:szCs w:val="24"/>
        </w:rPr>
        <w:t>Smart people</w:t>
      </w:r>
      <w:r w:rsidRPr="000014EC">
        <w:rPr>
          <w:rFonts w:ascii="Times New Roman" w:hAnsi="Times New Roman" w:cs="Times New Roman"/>
          <w:sz w:val="24"/>
          <w:szCs w:val="24"/>
        </w:rPr>
        <w:t xml:space="preserve"> – Educația este un principiu de bază în comunitățile de tip Smart, oamenii trebuie să fie educați în așa fel încât să înțeleagă tehnologia și utilitatea ei în viața cotidiană; </w:t>
      </w:r>
    </w:p>
    <w:p w14:paraId="43778D63" w14:textId="77777777" w:rsidR="00CD74BA" w:rsidRPr="000014EC" w:rsidRDefault="00CD74BA" w:rsidP="00CD74BA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  <w:lang w:val="fr-FR"/>
        </w:rPr>
      </w:pPr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Smart </w:t>
      </w:r>
      <w:proofErr w:type="spellStart"/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>mobility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Utilizarea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unor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mijloace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transport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inteligente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chiar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autonome ce pot ajuta la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diminuarea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poluării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dar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strategie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circulația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într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-un mod </w:t>
      </w:r>
      <w:proofErr w:type="spellStart"/>
      <w:proofErr w:type="gramStart"/>
      <w:r w:rsidRPr="000014EC">
        <w:rPr>
          <w:rFonts w:ascii="Times New Roman" w:hAnsi="Times New Roman" w:cs="Times New Roman"/>
          <w:sz w:val="24"/>
          <w:szCs w:val="24"/>
          <w:lang w:val="fr-FR"/>
        </w:rPr>
        <w:t>eficient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5C77E308" w14:textId="77777777" w:rsidR="00CD74BA" w:rsidRPr="000014EC" w:rsidRDefault="00CD74BA" w:rsidP="00CD74BA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  <w:lang w:val="fr-FR"/>
        </w:rPr>
      </w:pPr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Smart </w:t>
      </w:r>
      <w:proofErr w:type="spellStart"/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>energy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Folosirea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surselor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energie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regenerabilă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nepoluante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dar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eficiente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ce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privește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performanța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costurile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E4DA276" w14:textId="77777777" w:rsidR="00CD74BA" w:rsidRPr="000014EC" w:rsidRDefault="00CD74BA" w:rsidP="00CD74BA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  <w:lang w:val="fr-FR"/>
        </w:rPr>
      </w:pPr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Smart </w:t>
      </w:r>
      <w:proofErr w:type="spellStart"/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>technology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Tehnologiile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astăzi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mâine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integrate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comunitate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Smart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a face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viața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oamenilor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ușoară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telecomunicații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roboți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inteligență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artificială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securitate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cibernetică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etc.</w:t>
      </w:r>
      <w:proofErr w:type="gramStart"/>
      <w:r w:rsidRPr="000014EC">
        <w:rPr>
          <w:rFonts w:ascii="Times New Roman" w:hAnsi="Times New Roman" w:cs="Times New Roman"/>
          <w:sz w:val="24"/>
          <w:szCs w:val="24"/>
          <w:lang w:val="fr-FR"/>
        </w:rPr>
        <w:t>);</w:t>
      </w:r>
      <w:proofErr w:type="gramEnd"/>
    </w:p>
    <w:p w14:paraId="035E930A" w14:textId="77777777" w:rsidR="00CD74BA" w:rsidRPr="000014EC" w:rsidRDefault="00CD74BA" w:rsidP="00CD74BA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  <w:lang w:val="fr-FR"/>
        </w:rPr>
      </w:pPr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Smart </w:t>
      </w:r>
      <w:proofErr w:type="spellStart"/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>health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Tehnologia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va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dezvolta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serviciile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sănătate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comunitățile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smart vor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acces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tehnici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medicale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acasă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sisteme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tip e-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health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dar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infrastructură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medicală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nivel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înalt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spitale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clinici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014EC">
        <w:rPr>
          <w:rFonts w:ascii="Times New Roman" w:hAnsi="Times New Roman" w:cs="Times New Roman"/>
          <w:sz w:val="24"/>
          <w:szCs w:val="24"/>
          <w:lang w:val="fr-FR"/>
        </w:rPr>
        <w:t>etc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E3B9802" w14:textId="77777777" w:rsidR="00CD74BA" w:rsidRPr="000014EC" w:rsidRDefault="00CD74BA" w:rsidP="00CD74BA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  <w:lang w:val="fr-FR"/>
        </w:rPr>
      </w:pPr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Smart </w:t>
      </w:r>
      <w:proofErr w:type="spellStart"/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>food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Sursele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hrană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absolut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necesare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existența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oamenilor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domeniul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agriculturii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impactat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evoluția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tehnologică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tehnicile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cultivare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recoltare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ulterior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lanțurile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distribuție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vor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cunoaște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îmbunătățire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performanțelor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randamentului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tehnologie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2F437977" w14:textId="77777777" w:rsidR="00CD74BA" w:rsidRPr="000014EC" w:rsidRDefault="00CD74BA" w:rsidP="00CD74BA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  <w:lang w:val="fr-FR"/>
        </w:rPr>
      </w:pPr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Smart </w:t>
      </w:r>
      <w:proofErr w:type="spellStart"/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>materials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Materialele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tradiționale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utilizate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producție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scară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largă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destule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neajunsuri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Activitățile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cercetare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realizate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ultimii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condus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descoperiri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impresionante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comunitățile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smart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vom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utiliza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materiale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inteligente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materiale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proprietăți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superioare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față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cele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clasice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A97A3EB" w14:textId="77777777" w:rsidR="00CD74BA" w:rsidRPr="00026D1E" w:rsidRDefault="00CD74BA" w:rsidP="00CD74BA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>Smart life</w:t>
      </w:r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Responsabilitatea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socială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felul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gestionăm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resursele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personale, fie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ele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financiare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altă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natură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schimba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ajutorul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tehnologiei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Societatea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vieții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fi la un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net superior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comunităților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26D1E">
        <w:rPr>
          <w:rFonts w:ascii="Times New Roman" w:hAnsi="Times New Roman" w:cs="Times New Roman"/>
          <w:sz w:val="24"/>
          <w:szCs w:val="24"/>
          <w:lang w:val="en-US"/>
        </w:rPr>
        <w:t>Smart;</w:t>
      </w:r>
      <w:proofErr w:type="gramEnd"/>
    </w:p>
    <w:p w14:paraId="36785878" w14:textId="77777777" w:rsidR="00CD74BA" w:rsidRPr="00026D1E" w:rsidRDefault="00CD74BA" w:rsidP="00CD74BA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Smart </w:t>
      </w:r>
      <w:proofErr w:type="spellStart"/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>environment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celelalte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principii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înglobate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conceptul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Smart C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fie NE-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poluante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Planeta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noastră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responsabilitatea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noastră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comunitățile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Smart,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mediul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înconjurător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proofErr w:type="gramStart"/>
      <w:r w:rsidRPr="00026D1E">
        <w:rPr>
          <w:rFonts w:ascii="Times New Roman" w:hAnsi="Times New Roman" w:cs="Times New Roman"/>
          <w:sz w:val="24"/>
          <w:szCs w:val="24"/>
          <w:lang w:val="en-US"/>
        </w:rPr>
        <w:t>prioritate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E6D53A" w14:textId="77777777" w:rsidR="00CD74BA" w:rsidRPr="00026D1E" w:rsidRDefault="00CD74BA" w:rsidP="00CD74BA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>Smart infrastructure</w:t>
      </w:r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tipurile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care ne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bucurăm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prezent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pot fi mai rapide, mai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eficiente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potrivite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nevoile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dorințele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noastre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posibil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tot cu </w:t>
      </w:r>
      <w:proofErr w:type="spellStart"/>
      <w:r w:rsidRPr="00026D1E">
        <w:rPr>
          <w:rFonts w:ascii="Times New Roman" w:hAnsi="Times New Roman" w:cs="Times New Roman"/>
          <w:sz w:val="24"/>
          <w:szCs w:val="24"/>
          <w:lang w:val="en-US"/>
        </w:rPr>
        <w:t>ajutorul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6D1E">
        <w:rPr>
          <w:rFonts w:ascii="Times New Roman" w:hAnsi="Times New Roman" w:cs="Times New Roman"/>
          <w:sz w:val="24"/>
          <w:szCs w:val="24"/>
          <w:lang w:val="en-US"/>
        </w:rPr>
        <w:t>tehnologiei</w:t>
      </w:r>
      <w:proofErr w:type="spellEnd"/>
      <w:r w:rsidRPr="00026D1E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02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8EDF8C" w14:textId="77777777" w:rsidR="00CD74BA" w:rsidRPr="000014EC" w:rsidRDefault="00CD74BA" w:rsidP="00CD74BA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  <w:lang w:val="fr-FR"/>
        </w:rPr>
      </w:pPr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>Smart living</w:t>
      </w:r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lângă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mersul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locul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oamenii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nevoie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spații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dedicate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activităților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recreative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Sport,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Artă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Cultură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Divertisment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altele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722D0A8" w14:textId="77777777" w:rsidR="00CD74BA" w:rsidRPr="000014EC" w:rsidRDefault="00CD74BA" w:rsidP="00CD74BA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  <w:lang w:val="fr-FR"/>
        </w:rPr>
      </w:pPr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Smart </w:t>
      </w:r>
      <w:proofErr w:type="spellStart"/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>government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Politicile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determină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reglementările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existente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dar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direcțiile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ele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smart,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adică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previzioneze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evoluția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tehnologică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adapteze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mod </w:t>
      </w:r>
      <w:proofErr w:type="spellStart"/>
      <w:proofErr w:type="gram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corespunzător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4DAB8BDB" w14:textId="77777777" w:rsidR="00CD74BA" w:rsidRPr="000014EC" w:rsidRDefault="00CD74BA" w:rsidP="00CD74BA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  <w:lang w:val="fr-FR"/>
        </w:rPr>
      </w:pPr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Smart </w:t>
      </w:r>
      <w:proofErr w:type="spellStart"/>
      <w:r w:rsidRPr="000014EC">
        <w:rPr>
          <w:rFonts w:ascii="Times New Roman" w:hAnsi="Times New Roman" w:cs="Times New Roman"/>
          <w:b/>
          <w:bCs/>
          <w:sz w:val="24"/>
          <w:szCs w:val="24"/>
          <w:lang w:val="fr-FR"/>
        </w:rPr>
        <w:t>working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Locurile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aceste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comunități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le vor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oferi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cetățenilor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infrastructura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care vor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beneficia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ele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smart,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oferind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medii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moderne,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tehnologizate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bazează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principii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orientate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spre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om,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permițând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angajaților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aibă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echilibru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între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locul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14EC">
        <w:rPr>
          <w:rFonts w:ascii="Times New Roman" w:hAnsi="Times New Roman" w:cs="Times New Roman"/>
          <w:sz w:val="24"/>
          <w:szCs w:val="24"/>
          <w:lang w:val="fr-FR"/>
        </w:rPr>
        <w:t>viața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014EC">
        <w:rPr>
          <w:rFonts w:ascii="Times New Roman" w:hAnsi="Times New Roman" w:cs="Times New Roman"/>
          <w:sz w:val="24"/>
          <w:szCs w:val="24"/>
          <w:lang w:val="fr-FR"/>
        </w:rPr>
        <w:t>personală</w:t>
      </w:r>
      <w:proofErr w:type="spellEnd"/>
      <w:r w:rsidRPr="000014EC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49212DB2" w14:textId="77777777" w:rsidR="00CD74BA" w:rsidRPr="00026D1E" w:rsidRDefault="00CD74BA" w:rsidP="00CD74BA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026D1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Alte </w:t>
      </w:r>
      <w:proofErr w:type="spellStart"/>
      <w:r w:rsidRPr="00026D1E">
        <w:rPr>
          <w:rFonts w:ascii="Times New Roman" w:hAnsi="Times New Roman" w:cs="Times New Roman"/>
          <w:b/>
          <w:bCs/>
          <w:sz w:val="24"/>
          <w:szCs w:val="24"/>
          <w:lang w:val="en-US"/>
        </w:rPr>
        <w:t>domenii</w:t>
      </w:r>
      <w:proofErr w:type="spellEnd"/>
      <w:r w:rsidRPr="00026D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6D1E">
        <w:rPr>
          <w:rFonts w:ascii="Times New Roman" w:hAnsi="Times New Roman" w:cs="Times New Roman"/>
          <w:b/>
          <w:bCs/>
          <w:sz w:val="24"/>
          <w:szCs w:val="24"/>
          <w:lang w:val="en-US"/>
        </w:rPr>
        <w:t>conexe</w:t>
      </w:r>
      <w:proofErr w:type="spellEnd"/>
      <w:r w:rsidRPr="00026D1E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en-US"/>
        </w:rPr>
        <w:footnoteReference w:id="2"/>
      </w:r>
      <w:r w:rsidRPr="00026D1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 ………………………………………………………………………………………</w:t>
      </w:r>
      <w:proofErr w:type="gramStart"/>
      <w:r w:rsidRPr="00026D1E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026D1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…………………………………………………………………………………………..</w:t>
      </w:r>
    </w:p>
    <w:p w14:paraId="18E2D70A" w14:textId="77777777" w:rsidR="00CD74BA" w:rsidRPr="00026D1E" w:rsidRDefault="00CD74BA" w:rsidP="00CD74BA">
      <w:pPr>
        <w:pStyle w:val="BodyText"/>
        <w:spacing w:line="276" w:lineRule="auto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05826" w14:textId="77777777" w:rsidR="00CD74BA" w:rsidRPr="00026D1E" w:rsidRDefault="00CD74BA" w:rsidP="00CD74BA">
      <w:pPr>
        <w:pStyle w:val="BodyText"/>
        <w:spacing w:line="276" w:lineRule="auto"/>
        <w:ind w:left="471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6D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8228883" w14:textId="77777777" w:rsidR="00CD74BA" w:rsidRPr="00026D1E" w:rsidRDefault="00CD74BA" w:rsidP="00CD74BA">
      <w:pPr>
        <w:pStyle w:val="BodyTex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BFA35" w14:textId="77777777" w:rsidR="00CD74BA" w:rsidRPr="00026D1E" w:rsidRDefault="00CD74BA" w:rsidP="00CD74BA">
      <w:pPr>
        <w:pStyle w:val="BodyTex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1A9D65" w14:textId="77777777" w:rsidR="00CD74BA" w:rsidRPr="00026D1E" w:rsidRDefault="00CD74BA" w:rsidP="00CD74BA">
      <w:pPr>
        <w:pStyle w:val="BodyText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1E">
        <w:rPr>
          <w:rFonts w:ascii="Times New Roman" w:hAnsi="Times New Roman" w:cs="Times New Roman"/>
          <w:color w:val="000000"/>
          <w:sz w:val="24"/>
          <w:szCs w:val="24"/>
        </w:rPr>
        <w:t>Numele organizației:………………………………………………………………</w:t>
      </w:r>
    </w:p>
    <w:p w14:paraId="3914F2E0" w14:textId="77777777" w:rsidR="00CD74BA" w:rsidRPr="00026D1E" w:rsidRDefault="00CD74BA" w:rsidP="00CD74BA">
      <w:pPr>
        <w:pStyle w:val="BodyText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1E">
        <w:rPr>
          <w:rFonts w:ascii="Times New Roman" w:hAnsi="Times New Roman" w:cs="Times New Roman"/>
          <w:color w:val="000000"/>
          <w:sz w:val="24"/>
          <w:szCs w:val="24"/>
        </w:rPr>
        <w:t>Numele și prenumele reprezentantului legal………………………………………</w:t>
      </w:r>
      <w:r w:rsidRPr="00026D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3B64447" w14:textId="77777777" w:rsidR="00CD74BA" w:rsidRPr="00026D1E" w:rsidRDefault="00CD74BA" w:rsidP="00CD74BA">
      <w:pPr>
        <w:pStyle w:val="BodyText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1E">
        <w:rPr>
          <w:rFonts w:ascii="Times New Roman" w:hAnsi="Times New Roman" w:cs="Times New Roman"/>
          <w:color w:val="000000"/>
          <w:sz w:val="24"/>
          <w:szCs w:val="24"/>
        </w:rPr>
        <w:t>Data:……………………………………………………………………………….</w:t>
      </w:r>
    </w:p>
    <w:p w14:paraId="32664DE2" w14:textId="77777777" w:rsidR="00CD74BA" w:rsidRPr="00965D07" w:rsidRDefault="00CD74BA" w:rsidP="00CD74BA">
      <w:pPr>
        <w:pStyle w:val="BodyText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1E">
        <w:rPr>
          <w:rFonts w:ascii="Times New Roman" w:hAnsi="Times New Roman" w:cs="Times New Roman"/>
          <w:color w:val="000000"/>
          <w:sz w:val="24"/>
          <w:szCs w:val="24"/>
        </w:rPr>
        <w:t>Semnătura ...............................................................................................................</w:t>
      </w:r>
    </w:p>
    <w:p w14:paraId="1030A2FF" w14:textId="66FDB85E" w:rsidR="009F67D5" w:rsidRPr="00CD74BA" w:rsidRDefault="009F67D5" w:rsidP="00CD74B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sectPr w:rsidR="009F67D5" w:rsidRPr="00CD74BA" w:rsidSect="00CD74B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9FDC" w14:textId="77777777" w:rsidR="00CD74BA" w:rsidRDefault="00CD74BA" w:rsidP="00CD74BA">
      <w:pPr>
        <w:spacing w:after="0" w:line="240" w:lineRule="auto"/>
      </w:pPr>
      <w:r>
        <w:separator/>
      </w:r>
    </w:p>
  </w:endnote>
  <w:endnote w:type="continuationSeparator" w:id="0">
    <w:p w14:paraId="7B1F35D7" w14:textId="77777777" w:rsidR="00CD74BA" w:rsidRDefault="00CD74BA" w:rsidP="00CD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E10C" w14:textId="77777777" w:rsidR="00CD74BA" w:rsidRDefault="00CD74BA" w:rsidP="00CD74BA">
      <w:pPr>
        <w:spacing w:after="0" w:line="240" w:lineRule="auto"/>
      </w:pPr>
      <w:r>
        <w:separator/>
      </w:r>
    </w:p>
  </w:footnote>
  <w:footnote w:type="continuationSeparator" w:id="0">
    <w:p w14:paraId="3B2D1991" w14:textId="77777777" w:rsidR="00CD74BA" w:rsidRDefault="00CD74BA" w:rsidP="00CD74BA">
      <w:pPr>
        <w:spacing w:after="0" w:line="240" w:lineRule="auto"/>
      </w:pPr>
      <w:r>
        <w:continuationSeparator/>
      </w:r>
    </w:p>
  </w:footnote>
  <w:footnote w:id="1">
    <w:p w14:paraId="72460FD9" w14:textId="77777777" w:rsidR="00CD74BA" w:rsidRPr="00E50CCF" w:rsidRDefault="00CD74BA" w:rsidP="00CD74B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Se pot selecta </w:t>
      </w:r>
      <w:r>
        <w:t>r</w:t>
      </w:r>
      <w:r>
        <w:rPr>
          <w:lang w:val="ro-RO"/>
        </w:rPr>
        <w:t>ăspunsuri multiple</w:t>
      </w:r>
    </w:p>
  </w:footnote>
  <w:footnote w:id="2">
    <w:p w14:paraId="04DAE036" w14:textId="77777777" w:rsidR="00CD74BA" w:rsidRPr="00F7780D" w:rsidRDefault="00CD74BA" w:rsidP="00CD74B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Vă </w:t>
      </w:r>
      <w:r>
        <w:rPr>
          <w:lang w:val="ro-RO"/>
        </w:rPr>
        <w:t>rugăm să enumerați și detaliați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991"/>
    <w:multiLevelType w:val="hybridMultilevel"/>
    <w:tmpl w:val="182A4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2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BA"/>
    <w:rsid w:val="009F67D5"/>
    <w:rsid w:val="00C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B652"/>
  <w15:chartTrackingRefBased/>
  <w15:docId w15:val="{8A96D948-5731-45E5-BDE3-5D0A0F6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B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7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CD74BA"/>
    <w:rPr>
      <w:rFonts w:ascii="Verdana" w:eastAsia="Verdana" w:hAnsi="Verdana" w:cs="Verdana"/>
      <w:kern w:val="0"/>
      <w:sz w:val="20"/>
      <w:szCs w:val="20"/>
      <w:lang w:val="ro-RO"/>
      <w14:ligatures w14:val="none"/>
    </w:rPr>
  </w:style>
  <w:style w:type="paragraph" w:styleId="ListParagraph">
    <w:name w:val="List Paragraph"/>
    <w:basedOn w:val="Normal"/>
    <w:uiPriority w:val="1"/>
    <w:qFormat/>
    <w:rsid w:val="00CD74BA"/>
    <w:pPr>
      <w:widowControl w:val="0"/>
      <w:autoSpaceDE w:val="0"/>
      <w:autoSpaceDN w:val="0"/>
      <w:spacing w:after="0" w:line="240" w:lineRule="auto"/>
      <w:ind w:left="220" w:right="230"/>
      <w:jc w:val="both"/>
    </w:pPr>
    <w:rPr>
      <w:rFonts w:ascii="Verdana" w:eastAsia="Verdana" w:hAnsi="Verdana" w:cs="Verdana"/>
      <w:lang w:val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"/>
    <w:basedOn w:val="Normal"/>
    <w:link w:val="FootnoteTextChar"/>
    <w:uiPriority w:val="99"/>
    <w:semiHidden/>
    <w:unhideWhenUsed/>
    <w:rsid w:val="00CD7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semiHidden/>
    <w:rsid w:val="00CD74BA"/>
    <w:rPr>
      <w:kern w:val="0"/>
      <w:sz w:val="20"/>
      <w:szCs w:val="20"/>
      <w14:ligatures w14:val="none"/>
    </w:rPr>
  </w:style>
  <w:style w:type="character" w:styleId="FootnoteReference">
    <w:name w:val="footnote reference"/>
    <w:aliases w:val="Footnote symbol"/>
    <w:basedOn w:val="DefaultParagraphFont"/>
    <w:uiPriority w:val="99"/>
    <w:semiHidden/>
    <w:unhideWhenUsed/>
    <w:rsid w:val="00CD7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Bianca- Stefania ZABAVA (16813)</dc:creator>
  <cp:keywords/>
  <dc:description/>
  <cp:lastModifiedBy>Bianca- Stefania ZABAVA (16813)</cp:lastModifiedBy>
  <cp:revision>1</cp:revision>
  <dcterms:created xsi:type="dcterms:W3CDTF">2023-06-30T09:44:00Z</dcterms:created>
  <dcterms:modified xsi:type="dcterms:W3CDTF">2023-06-30T09:45:00Z</dcterms:modified>
</cp:coreProperties>
</file>