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A8537B" w:rsidRDefault="00000000" w:rsidP="009D598E">
      <w:pPr>
        <w:pStyle w:val="FootnoteText"/>
        <w:rPr>
          <w:lang w:val="ro-RO"/>
        </w:rPr>
      </w:pPr>
      <w:hyperlink w:anchor="Anexe" w:history="1">
        <w:r w:rsidR="00646C5A" w:rsidRPr="00A8537B">
          <w:rPr>
            <w:rStyle w:val="Hyperlink"/>
            <w:color w:val="auto"/>
            <w:lang w:val="ro-RO"/>
          </w:rPr>
          <w:t>Anexa 6.2.1 - Cerere de ofertă (CO-B)</w:t>
        </w:r>
      </w:hyperlink>
    </w:p>
    <w:p w14:paraId="4978D5FF" w14:textId="77777777" w:rsidR="00C83BB9" w:rsidRPr="00A8537B" w:rsidRDefault="00C83BB9" w:rsidP="00C83BB9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A8537B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3BB67FDD" w14:textId="77777777" w:rsidR="00C83BB9" w:rsidRPr="00A8537B" w:rsidRDefault="00C83BB9" w:rsidP="00C83BB9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A8537B">
        <w:rPr>
          <w:rFonts w:ascii="Calibri" w:eastAsia="Calibri" w:hAnsi="Calibri" w:cs="Calibri"/>
          <w:lang w:val="ro-RO"/>
        </w:rPr>
        <w:t>SCHEMA DE GRANTURI PENTRU UNIVERSITĂȚI – Schema de Granturi Competitive pentru Sprijin acordat Studenților (SGCU-SS)</w:t>
      </w:r>
    </w:p>
    <w:p w14:paraId="63540E29" w14:textId="4E8927AE" w:rsidR="00C83BB9" w:rsidRPr="00A8537B" w:rsidRDefault="00C83BB9" w:rsidP="00C83BB9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A8537B">
        <w:rPr>
          <w:rFonts w:ascii="Calibri" w:eastAsia="Calibri" w:hAnsi="Calibri" w:cs="Calibri"/>
          <w:lang w:val="ro-RO"/>
        </w:rPr>
        <w:t>BENEFICIAR:</w:t>
      </w:r>
      <w:r w:rsidR="008021F6" w:rsidRPr="00A8537B">
        <w:rPr>
          <w:rFonts w:ascii="Calibri" w:eastAsia="Calibri" w:hAnsi="Calibri" w:cs="Calibri"/>
          <w:lang w:val="ro-RO"/>
        </w:rPr>
        <w:t xml:space="preserve"> </w:t>
      </w:r>
      <w:r w:rsidRPr="00A8537B">
        <w:rPr>
          <w:rFonts w:ascii="Calibri" w:eastAsia="Calibri" w:hAnsi="Calibri" w:cs="Calibri"/>
          <w:lang w:val="ro-RO"/>
        </w:rPr>
        <w:t>Universitatea POLITEHNICA din București - Facultatea de Antreprenoriat, Ingineria și Managementul Afacerilor</w:t>
      </w:r>
    </w:p>
    <w:p w14:paraId="2AB022AC" w14:textId="77777777" w:rsidR="00C83BB9" w:rsidRPr="00A8537B" w:rsidRDefault="00C83BB9" w:rsidP="00C83BB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ro-RO"/>
        </w:rPr>
      </w:pPr>
      <w:r w:rsidRPr="00A8537B">
        <w:rPr>
          <w:rFonts w:ascii="Calibri" w:eastAsia="Calibri" w:hAnsi="Calibri" w:cs="Calibri"/>
          <w:lang w:val="ro-RO"/>
        </w:rPr>
        <w:t>TITLUL PROIECTULUI: Educarea tinerilor cu vulnerabilități de învățare - EduCARE</w:t>
      </w:r>
    </w:p>
    <w:p w14:paraId="422EE9EA" w14:textId="280EEA4F" w:rsidR="00C83BB9" w:rsidRDefault="00C83BB9" w:rsidP="00C83BB9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8537B">
        <w:rPr>
          <w:rFonts w:ascii="Calibri" w:eastAsia="Calibri" w:hAnsi="Calibri" w:cs="Calibri"/>
          <w:lang w:val="ro-RO"/>
        </w:rPr>
        <w:t>Acord de grant  nr. AG 356/SGU/SS/III din 10.09.2020</w:t>
      </w:r>
    </w:p>
    <w:p w14:paraId="5F3FA606" w14:textId="5087AD63" w:rsidR="00E76450" w:rsidRPr="00A8537B" w:rsidRDefault="00E76450" w:rsidP="00C83BB9">
      <w:pPr>
        <w:spacing w:after="0" w:line="240" w:lineRule="auto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Nr. 18785/29.07.2022</w:t>
      </w:r>
    </w:p>
    <w:p w14:paraId="073630C6" w14:textId="2528C4B4" w:rsidR="00646C5A" w:rsidRPr="00A8537B" w:rsidRDefault="00A8537B" w:rsidP="00646C5A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A8537B">
        <w:rPr>
          <w:rFonts w:cstheme="minorHAnsi"/>
          <w:i/>
          <w:szCs w:val="24"/>
          <w:lang w:val="ro-RO"/>
        </w:rPr>
        <w:t>Bucuresti</w:t>
      </w:r>
      <w:r w:rsidR="00646C5A" w:rsidRPr="00A8537B">
        <w:rPr>
          <w:rFonts w:cstheme="minorHAnsi"/>
          <w:i/>
          <w:szCs w:val="24"/>
          <w:lang w:val="ro-RO"/>
        </w:rPr>
        <w:t xml:space="preserve">, </w:t>
      </w:r>
      <w:r w:rsidR="00E76450">
        <w:rPr>
          <w:rFonts w:cstheme="minorHAnsi"/>
          <w:i/>
          <w:szCs w:val="24"/>
          <w:lang w:val="ro-RO"/>
        </w:rPr>
        <w:t>29.07.2022</w:t>
      </w:r>
    </w:p>
    <w:p w14:paraId="44F9BDB9" w14:textId="77777777" w:rsidR="00646C5A" w:rsidRPr="00A8537B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BF038F9" w14:textId="77777777" w:rsidR="00646C5A" w:rsidRPr="00A8537B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8537B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9C68F56" w14:textId="77777777" w:rsidR="00646C5A" w:rsidRPr="00A8537B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8537B">
        <w:rPr>
          <w:rFonts w:cstheme="minorHAnsi"/>
          <w:b/>
          <w:sz w:val="28"/>
          <w:szCs w:val="28"/>
          <w:lang w:val="ro-RO"/>
        </w:rPr>
        <w:t>pentru achiziția de bunuri</w:t>
      </w:r>
    </w:p>
    <w:p w14:paraId="217598C8" w14:textId="77777777" w:rsidR="00646C5A" w:rsidRPr="00A8537B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772EF86" w14:textId="77777777" w:rsidR="00646C5A" w:rsidRPr="00A8537B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4F5BAA5E" w14:textId="77777777" w:rsidR="00646C5A" w:rsidRPr="00A8537B" w:rsidRDefault="00646C5A" w:rsidP="00646C5A">
      <w:pPr>
        <w:spacing w:after="0" w:line="240" w:lineRule="auto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Stimate Doamne/ Stimaţi Domni:</w:t>
      </w:r>
    </w:p>
    <w:p w14:paraId="0AA3A4F4" w14:textId="77777777" w:rsidR="00646C5A" w:rsidRPr="00A8537B" w:rsidRDefault="00646C5A" w:rsidP="00646C5A">
      <w:pPr>
        <w:spacing w:after="0" w:line="240" w:lineRule="auto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 xml:space="preserve">  </w:t>
      </w:r>
    </w:p>
    <w:p w14:paraId="42FBDF16" w14:textId="57E3444F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A8537B">
        <w:rPr>
          <w:rFonts w:cstheme="minorHAnsi"/>
          <w:lang w:val="ro-RO"/>
        </w:rPr>
        <w:t>1.</w:t>
      </w:r>
      <w:r w:rsidRPr="00A8537B">
        <w:rPr>
          <w:rFonts w:cstheme="minorHAnsi"/>
          <w:lang w:val="ro-RO"/>
        </w:rPr>
        <w:tab/>
        <w:t>Beneficiarul</w:t>
      </w:r>
      <w:r w:rsidRPr="00A8537B">
        <w:rPr>
          <w:rFonts w:cstheme="minorHAnsi"/>
          <w:b/>
          <w:lang w:val="ro-RO"/>
        </w:rPr>
        <w:t xml:space="preserve"> </w:t>
      </w:r>
      <w:r w:rsidR="00C83BB9" w:rsidRPr="00A8537B">
        <w:rPr>
          <w:rFonts w:ascii="Calibri" w:eastAsia="Calibri" w:hAnsi="Calibri" w:cs="Calibri"/>
          <w:lang w:val="ro-RO"/>
        </w:rPr>
        <w:t>Facultatea de Antreprenoriat, Ingineria și Managementul Afacerilor</w:t>
      </w:r>
      <w:r w:rsidR="00C83BB9" w:rsidRPr="00A8537B">
        <w:rPr>
          <w:rFonts w:cstheme="minorHAnsi"/>
          <w:lang w:val="ro-RO"/>
        </w:rPr>
        <w:t xml:space="preserve"> </w:t>
      </w:r>
      <w:r w:rsidRPr="00A8537B">
        <w:rPr>
          <w:rFonts w:cstheme="minorHAnsi"/>
          <w:lang w:val="ro-RO"/>
        </w:rPr>
        <w:t>– Universitatea Politehnica din Bucureşti 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15DA43" w14:textId="36AF2346" w:rsidR="00646C5A" w:rsidRPr="00A8537B" w:rsidRDefault="00384787" w:rsidP="00646C5A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A8537B">
        <w:rPr>
          <w:rFonts w:cstheme="minorHAnsi"/>
          <w:b/>
          <w:lang w:val="ro-RO"/>
        </w:rPr>
        <w:t xml:space="preserve">Kit instruire student </w:t>
      </w:r>
      <w:r w:rsidR="00C32F34" w:rsidRPr="00A8537B">
        <w:rPr>
          <w:rFonts w:cstheme="minorHAnsi"/>
          <w:b/>
          <w:lang w:val="ro-RO"/>
        </w:rPr>
        <w:t xml:space="preserve"> -  An </w:t>
      </w:r>
      <w:r w:rsidR="00A8537B" w:rsidRPr="00A8537B">
        <w:rPr>
          <w:rFonts w:cstheme="minorHAnsi"/>
          <w:b/>
          <w:lang w:val="ro-RO"/>
        </w:rPr>
        <w:t>2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731"/>
        <w:gridCol w:w="5103"/>
        <w:gridCol w:w="2642"/>
      </w:tblGrid>
      <w:tr w:rsidR="00A8537B" w:rsidRPr="00A8537B" w14:paraId="3C23519E" w14:textId="77777777" w:rsidTr="00FB108E">
        <w:tc>
          <w:tcPr>
            <w:tcW w:w="731" w:type="dxa"/>
          </w:tcPr>
          <w:p w14:paraId="2163070C" w14:textId="77777777" w:rsidR="00646C5A" w:rsidRPr="00A8537B" w:rsidRDefault="00646C5A" w:rsidP="00FB108E">
            <w:pPr>
              <w:jc w:val="both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5103" w:type="dxa"/>
          </w:tcPr>
          <w:p w14:paraId="6F120E81" w14:textId="77777777" w:rsidR="00646C5A" w:rsidRPr="00A8537B" w:rsidRDefault="00646C5A" w:rsidP="00FB108E">
            <w:pPr>
              <w:jc w:val="both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 xml:space="preserve">Produs </w:t>
            </w:r>
          </w:p>
        </w:tc>
        <w:tc>
          <w:tcPr>
            <w:tcW w:w="2642" w:type="dxa"/>
          </w:tcPr>
          <w:p w14:paraId="22C35F14" w14:textId="77777777" w:rsidR="00646C5A" w:rsidRPr="00A8537B" w:rsidRDefault="00646C5A" w:rsidP="00FB108E">
            <w:pPr>
              <w:jc w:val="both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 xml:space="preserve">Cantitate </w:t>
            </w:r>
          </w:p>
        </w:tc>
      </w:tr>
      <w:tr w:rsidR="00B32607" w:rsidRPr="00A8537B" w14:paraId="45931368" w14:textId="77777777" w:rsidTr="00B32607">
        <w:tc>
          <w:tcPr>
            <w:tcW w:w="731" w:type="dxa"/>
          </w:tcPr>
          <w:p w14:paraId="3CB1797E" w14:textId="77777777" w:rsidR="00384787" w:rsidRPr="00A8537B" w:rsidRDefault="00384787" w:rsidP="00FB108E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</w:tcPr>
          <w:p w14:paraId="533ADFC2" w14:textId="77777777" w:rsidR="00C32F34" w:rsidRPr="00A8537B" w:rsidRDefault="00384787" w:rsidP="00C32F34">
            <w:pPr>
              <w:jc w:val="both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Kit instruire student</w:t>
            </w:r>
          </w:p>
          <w:p w14:paraId="7F8E993B" w14:textId="4BAE1E0F" w:rsidR="00384787" w:rsidRPr="00A8537B" w:rsidRDefault="00C32F34" w:rsidP="00C32F34">
            <w:pPr>
              <w:jc w:val="both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Fiecare</w:t>
            </w:r>
            <w:r w:rsidRPr="00A8537B">
              <w:rPr>
                <w:rFonts w:cstheme="minorHAnsi"/>
                <w:b/>
                <w:lang w:val="ro-RO"/>
              </w:rPr>
              <w:t xml:space="preserve"> </w:t>
            </w:r>
            <w:r w:rsidRPr="00A8537B">
              <w:rPr>
                <w:rFonts w:cstheme="minorHAnsi"/>
                <w:lang w:val="ro-RO"/>
              </w:rPr>
              <w:t xml:space="preserve">set este format din: 1 rucsac +1 pix +1 caiet +1 memory stick </w:t>
            </w:r>
          </w:p>
        </w:tc>
        <w:tc>
          <w:tcPr>
            <w:tcW w:w="2642" w:type="dxa"/>
            <w:vAlign w:val="center"/>
          </w:tcPr>
          <w:p w14:paraId="1C99710F" w14:textId="71C40607" w:rsidR="00384787" w:rsidRPr="00A8537B" w:rsidRDefault="00C32F34" w:rsidP="00B32607">
            <w:pPr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>35 seturi</w:t>
            </w:r>
          </w:p>
        </w:tc>
      </w:tr>
    </w:tbl>
    <w:p w14:paraId="2F1281A7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04A198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2.</w:t>
      </w:r>
      <w:r w:rsidRPr="00A8537B">
        <w:rPr>
          <w:rFonts w:cstheme="minorHAnsi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A8537B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</w:p>
    <w:p w14:paraId="65FF3DB5" w14:textId="77777777" w:rsidR="00646C5A" w:rsidRPr="00A8537B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3.</w:t>
      </w:r>
      <w:r w:rsidRPr="00A8537B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3B477B9E" w:rsidR="00646C5A" w:rsidRPr="00A8537B" w:rsidRDefault="00646C5A" w:rsidP="00C32F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 xml:space="preserve">Adresa: </w:t>
      </w:r>
      <w:r w:rsidR="00C32F34" w:rsidRPr="00A8537B">
        <w:rPr>
          <w:rFonts w:ascii="Calibri" w:eastAsia="Calibri" w:hAnsi="Calibri" w:cs="Calibri"/>
          <w:lang w:val="ro-RO"/>
        </w:rPr>
        <w:t>Facultatea de Antreprenoriat, Ingineria și Managementul Afacerilor</w:t>
      </w:r>
      <w:r w:rsidRPr="00A8537B">
        <w:rPr>
          <w:rFonts w:cstheme="minorHAnsi"/>
          <w:lang w:val="ro-RO"/>
        </w:rPr>
        <w:t xml:space="preserve">, Universitatea POLITEHNICA din Bucureşti, Splaiul Independenţei nr. 313, corp </w:t>
      </w:r>
      <w:r w:rsidR="00A8537B">
        <w:rPr>
          <w:rFonts w:cstheme="minorHAnsi"/>
          <w:lang w:val="ro-RO"/>
        </w:rPr>
        <w:t>BN</w:t>
      </w:r>
      <w:r w:rsidRPr="00A8537B">
        <w:rPr>
          <w:rFonts w:cstheme="minorHAnsi"/>
          <w:lang w:val="ro-RO"/>
        </w:rPr>
        <w:t>, sector 6, Bucureşti, Cod Poştal: RO-060042</w:t>
      </w:r>
    </w:p>
    <w:p w14:paraId="686715B2" w14:textId="6990847C" w:rsidR="00646C5A" w:rsidRDefault="00646C5A" w:rsidP="00A8537B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 xml:space="preserve">Telefon: </w:t>
      </w:r>
      <w:r w:rsidR="00A8537B">
        <w:rPr>
          <w:rFonts w:cstheme="minorHAnsi"/>
          <w:lang w:val="ro-RO"/>
        </w:rPr>
        <w:t>021.402.9205</w:t>
      </w:r>
    </w:p>
    <w:p w14:paraId="68377B9C" w14:textId="2EE03293" w:rsidR="00A8537B" w:rsidRPr="00A8537B" w:rsidRDefault="00A8537B" w:rsidP="00A8537B">
      <w:pPr>
        <w:spacing w:after="0" w:line="240" w:lineRule="auto"/>
        <w:ind w:left="1260" w:hanging="540"/>
        <w:rPr>
          <w:rFonts w:cstheme="minorHAnsi"/>
          <w:lang w:val="ro-RO"/>
        </w:rPr>
      </w:pPr>
      <w:r>
        <w:rPr>
          <w:rFonts w:cstheme="minorHAnsi"/>
          <w:lang w:val="ro-RO"/>
        </w:rPr>
        <w:t>Email: ioana.ghiburici@upb.ro</w:t>
      </w:r>
    </w:p>
    <w:p w14:paraId="55B84C5E" w14:textId="7FF39D74" w:rsidR="00646C5A" w:rsidRPr="00A8537B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 xml:space="preserve">Persoană de contact: </w:t>
      </w:r>
      <w:r w:rsidR="001A29B9">
        <w:rPr>
          <w:rFonts w:cstheme="minorHAnsi"/>
          <w:lang w:val="ro-RO"/>
        </w:rPr>
        <w:t>Ghiburici Ioana Ramona</w:t>
      </w:r>
    </w:p>
    <w:p w14:paraId="1A5691E9" w14:textId="77777777" w:rsidR="00646C5A" w:rsidRPr="00A8537B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0628505E" w14:textId="1EC46A71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4.</w:t>
      </w:r>
      <w:r w:rsidRPr="00A8537B">
        <w:rPr>
          <w:rFonts w:cstheme="minorHAnsi"/>
          <w:lang w:val="ro-RO"/>
        </w:rPr>
        <w:tab/>
        <w:t xml:space="preserve">Se acceptă oferte transmise în original, prin E-mail sau fax. </w:t>
      </w:r>
      <w:r w:rsidRPr="00A8537B">
        <w:rPr>
          <w:rFonts w:cstheme="minorHAnsi"/>
          <w:i/>
          <w:lang w:val="ro-RO"/>
        </w:rPr>
        <w:t>În cazul ofertei transmise prin email/fax, Beneficiarul poate solicita transmiterea ulterioară, într-un timp rezonabil</w:t>
      </w:r>
      <w:r w:rsidR="00C32F34" w:rsidRPr="00A8537B">
        <w:rPr>
          <w:rFonts w:cstheme="minorHAnsi"/>
          <w:i/>
          <w:lang w:val="ro-RO"/>
        </w:rPr>
        <w:t xml:space="preserve"> indicat, a ofertei în original. </w:t>
      </w:r>
    </w:p>
    <w:p w14:paraId="539FECE1" w14:textId="77777777" w:rsidR="00646C5A" w:rsidRPr="00A8537B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94F5F90" w14:textId="7D186923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lastRenderedPageBreak/>
        <w:t>5.</w:t>
      </w:r>
      <w:r w:rsidRPr="00A8537B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D070A7">
        <w:rPr>
          <w:rFonts w:cstheme="minorHAnsi"/>
          <w:lang w:val="ro-RO"/>
        </w:rPr>
        <w:t>08</w:t>
      </w:r>
      <w:r w:rsidRPr="00A574AF">
        <w:rPr>
          <w:rFonts w:cstheme="minorHAnsi"/>
          <w:lang w:val="ro-RO"/>
        </w:rPr>
        <w:t>.</w:t>
      </w:r>
      <w:r w:rsidR="00A574AF">
        <w:rPr>
          <w:rFonts w:cstheme="minorHAnsi"/>
          <w:lang w:val="ro-RO"/>
        </w:rPr>
        <w:t>0</w:t>
      </w:r>
      <w:r w:rsidR="00D070A7">
        <w:rPr>
          <w:rFonts w:cstheme="minorHAnsi"/>
          <w:lang w:val="ro-RO"/>
        </w:rPr>
        <w:t>8</w:t>
      </w:r>
      <w:r w:rsidRPr="00A574AF">
        <w:rPr>
          <w:rFonts w:cstheme="minorHAnsi"/>
          <w:lang w:val="ro-RO"/>
        </w:rPr>
        <w:t>.</w:t>
      </w:r>
      <w:r w:rsidR="00A574AF">
        <w:rPr>
          <w:rFonts w:cstheme="minorHAnsi"/>
          <w:lang w:val="ro-RO"/>
        </w:rPr>
        <w:t>2022</w:t>
      </w:r>
      <w:r w:rsidRPr="00A574AF">
        <w:rPr>
          <w:rFonts w:cstheme="minorHAnsi"/>
          <w:lang w:val="ro-RO"/>
        </w:rPr>
        <w:t>, ora</w:t>
      </w:r>
      <w:r w:rsidR="00A574AF">
        <w:rPr>
          <w:rFonts w:cstheme="minorHAnsi"/>
          <w:lang w:val="ro-RO"/>
        </w:rPr>
        <w:t xml:space="preserve"> 16</w:t>
      </w:r>
      <w:r w:rsidRPr="00A574AF">
        <w:rPr>
          <w:rFonts w:cstheme="minorHAnsi"/>
          <w:lang w:val="ro-RO"/>
        </w:rPr>
        <w:t>:</w:t>
      </w:r>
      <w:r w:rsidR="00A574AF">
        <w:rPr>
          <w:rFonts w:cstheme="minorHAnsi"/>
          <w:lang w:val="ro-RO"/>
        </w:rPr>
        <w:t>00</w:t>
      </w:r>
      <w:r w:rsidRPr="00A574AF">
        <w:rPr>
          <w:rFonts w:cstheme="minorHAnsi"/>
          <w:lang w:val="ro-RO"/>
        </w:rPr>
        <w:t>.</w:t>
      </w:r>
      <w:r w:rsidRPr="00A8537B">
        <w:rPr>
          <w:rFonts w:cstheme="minorHAnsi"/>
          <w:lang w:val="ro-RO"/>
        </w:rPr>
        <w:t xml:space="preserve"> Orice ofertă primită după termenul limită menționat va fi respinsă. </w:t>
      </w:r>
    </w:p>
    <w:p w14:paraId="3511D966" w14:textId="77777777" w:rsidR="00646C5A" w:rsidRPr="00A8537B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8CDFFD7" w14:textId="026631DF" w:rsidR="00646C5A" w:rsidRPr="00A8537B" w:rsidRDefault="00646C5A" w:rsidP="00C32F34">
      <w:pPr>
        <w:spacing w:after="0" w:line="240" w:lineRule="auto"/>
        <w:ind w:left="540" w:hanging="540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 xml:space="preserve">6. </w:t>
      </w:r>
      <w:r w:rsidRPr="00A8537B">
        <w:rPr>
          <w:rFonts w:cstheme="minorHAnsi"/>
          <w:lang w:val="ro-RO"/>
        </w:rPr>
        <w:tab/>
      </w:r>
      <w:r w:rsidRPr="00A8537B">
        <w:rPr>
          <w:rFonts w:cstheme="minorHAnsi"/>
          <w:u w:val="single"/>
          <w:lang w:val="ro-RO"/>
        </w:rPr>
        <w:t>Preţul ofertat</w:t>
      </w:r>
      <w:r w:rsidRPr="00A8537B">
        <w:rPr>
          <w:rFonts w:cstheme="minorHAnsi"/>
          <w:lang w:val="ro-RO"/>
        </w:rPr>
        <w:t>. Preţul total trebuie să includă şi preţul pentru ambalare, transport, precum şi orice alte costuri necesare livrării produsului la următoarea destinatie</w:t>
      </w:r>
      <w:r w:rsidRPr="00A8537B">
        <w:rPr>
          <w:lang w:val="ro-RO"/>
        </w:rPr>
        <w:t xml:space="preserve"> </w:t>
      </w:r>
      <w:r w:rsidR="00C32F34" w:rsidRPr="00A8537B">
        <w:rPr>
          <w:rFonts w:ascii="Calibri" w:eastAsia="Calibri" w:hAnsi="Calibri" w:cs="Calibri"/>
          <w:lang w:val="ro-RO"/>
        </w:rPr>
        <w:t>Facultatea de Antreprenoriat, Ingineria și Managementul Afacerilor</w:t>
      </w:r>
      <w:r w:rsidR="00C32F34" w:rsidRPr="00A8537B">
        <w:rPr>
          <w:rFonts w:cstheme="minorHAnsi"/>
          <w:lang w:val="ro-RO"/>
        </w:rPr>
        <w:t xml:space="preserve">, Universitatea POLITEHNICA din Bucureşti, Splaiul Independenţei nr. 313, corp </w:t>
      </w:r>
      <w:r w:rsidR="007373C9">
        <w:rPr>
          <w:rFonts w:cstheme="minorHAnsi"/>
          <w:lang w:val="ro-RO"/>
        </w:rPr>
        <w:t>BN,</w:t>
      </w:r>
      <w:r w:rsidR="00C32F34" w:rsidRPr="00A8537B">
        <w:rPr>
          <w:rFonts w:cstheme="minorHAnsi"/>
          <w:lang w:val="ro-RO"/>
        </w:rPr>
        <w:t xml:space="preserve"> sector 6, Bucureşti, Cod Poştal: RO-060042</w:t>
      </w:r>
      <w:r w:rsidRPr="00A8537B">
        <w:rPr>
          <w:rFonts w:cstheme="minorHAnsi"/>
          <w:lang w:val="ro-RO"/>
        </w:rPr>
        <w:t>. Oferta va fi exprimată în Lei, iar TVA va fi indicat separat.</w:t>
      </w:r>
    </w:p>
    <w:p w14:paraId="61DC9027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5931915" w14:textId="19D10551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7.</w:t>
      </w:r>
      <w:r w:rsidRPr="00A8537B">
        <w:rPr>
          <w:rFonts w:cstheme="minorHAnsi"/>
          <w:lang w:val="ro-RO"/>
        </w:rPr>
        <w:tab/>
      </w:r>
      <w:r w:rsidRPr="00A8537B">
        <w:rPr>
          <w:rFonts w:cstheme="minorHAnsi"/>
          <w:u w:val="single"/>
          <w:lang w:val="ro-RO"/>
        </w:rPr>
        <w:t>Valabilitatea ofertei:</w:t>
      </w:r>
      <w:r w:rsidRPr="00A8537B">
        <w:rPr>
          <w:rFonts w:cstheme="minorHAnsi"/>
          <w:lang w:val="ro-RO"/>
        </w:rPr>
        <w:t xml:space="preserve"> Oferta dumneavoastră trebuie să fie valabilă cel puțin </w:t>
      </w:r>
      <w:r w:rsidR="00C32F34" w:rsidRPr="00A8537B">
        <w:rPr>
          <w:rFonts w:cstheme="minorHAnsi"/>
          <w:lang w:val="ro-RO"/>
        </w:rPr>
        <w:t>45</w:t>
      </w:r>
      <w:r w:rsidRPr="00A8537B">
        <w:rPr>
          <w:rFonts w:cstheme="minorHAnsi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F200C4" w14:textId="3E0C2DA8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8537B">
        <w:rPr>
          <w:rFonts w:cstheme="minorHAnsi"/>
          <w:lang w:val="ro-RO"/>
        </w:rPr>
        <w:t>8.</w:t>
      </w:r>
      <w:r w:rsidRPr="00A8537B">
        <w:rPr>
          <w:rFonts w:cstheme="minorHAnsi"/>
          <w:lang w:val="ro-RO"/>
        </w:rPr>
        <w:tab/>
      </w:r>
      <w:r w:rsidRPr="00A8537B">
        <w:rPr>
          <w:rFonts w:cstheme="minorHAnsi"/>
          <w:u w:val="single"/>
          <w:lang w:val="ro-RO"/>
        </w:rPr>
        <w:t>Calificarea ofertantului</w:t>
      </w:r>
      <w:r w:rsidRPr="00A8537B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A8537B">
        <w:rPr>
          <w:rFonts w:cstheme="minorHAnsi"/>
          <w:szCs w:val="24"/>
          <w:lang w:val="ro-RO"/>
        </w:rPr>
        <w:t xml:space="preserve"> care trebuie să includă și furnizarea produselor care fac obiectul prezentei achiziții sau similar</w:t>
      </w:r>
      <w:r w:rsidRPr="00A8537B">
        <w:rPr>
          <w:rFonts w:cstheme="minorHAnsi"/>
          <w:szCs w:val="24"/>
          <w:lang w:val="ro-RO"/>
        </w:rPr>
        <w:t>.</w:t>
      </w:r>
    </w:p>
    <w:p w14:paraId="63145417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DEADDFC" w14:textId="394AC8BB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A8537B">
        <w:rPr>
          <w:rFonts w:cstheme="minorHAnsi"/>
          <w:szCs w:val="24"/>
          <w:lang w:val="ro-RO"/>
        </w:rPr>
        <w:t xml:space="preserve">9.     </w:t>
      </w:r>
      <w:r w:rsidRPr="00A8537B">
        <w:rPr>
          <w:rFonts w:cstheme="minorHAnsi"/>
          <w:u w:val="single"/>
          <w:lang w:val="ro-RO"/>
        </w:rPr>
        <w:t>Evaluarea şi acordarea contractului</w:t>
      </w:r>
      <w:r w:rsidRPr="00A8537B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A8537B">
        <w:rPr>
          <w:rFonts w:cstheme="minorHAnsi"/>
          <w:b/>
          <w:lang w:val="ro-RO"/>
        </w:rPr>
        <w:t>care îndeplinește toate specificațiile tehnice solicitate și care oferă cel mai mic preţ total evaluat, fără T</w:t>
      </w:r>
      <w:r w:rsidR="00C32F34" w:rsidRPr="00A8537B">
        <w:rPr>
          <w:rFonts w:cstheme="minorHAnsi"/>
          <w:b/>
          <w:lang w:val="ro-RO"/>
        </w:rPr>
        <w:t>VA.</w:t>
      </w:r>
    </w:p>
    <w:p w14:paraId="5652C80A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D10A04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10.</w:t>
      </w:r>
      <w:r w:rsidRPr="00A8537B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A8537B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9A7316A" w14:textId="77777777" w:rsidR="00646C5A" w:rsidRPr="00A8537B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Nume, semnătura</w:t>
      </w:r>
    </w:p>
    <w:p w14:paraId="59CE198C" w14:textId="5CFAEDBA" w:rsidR="00646C5A" w:rsidRDefault="007373C9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>
        <w:rPr>
          <w:rFonts w:cstheme="minorHAnsi"/>
          <w:lang w:val="ro-RO"/>
        </w:rPr>
        <w:t>Ghiburici Ioana Ramona</w:t>
      </w:r>
    </w:p>
    <w:p w14:paraId="217EDD0D" w14:textId="77777777" w:rsidR="007373C9" w:rsidRPr="00A8537B" w:rsidRDefault="007373C9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</w:p>
    <w:p w14:paraId="50890EAB" w14:textId="046526AD" w:rsidR="00646C5A" w:rsidRPr="00A8537B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Funcţie:</w:t>
      </w:r>
      <w:r w:rsidR="00C32F34" w:rsidRPr="00A8537B">
        <w:rPr>
          <w:rFonts w:cstheme="minorHAnsi"/>
          <w:lang w:val="ro-RO"/>
        </w:rPr>
        <w:t xml:space="preserve"> </w:t>
      </w:r>
      <w:r w:rsidRPr="00A8537B">
        <w:rPr>
          <w:rFonts w:cstheme="minorHAnsi"/>
          <w:lang w:val="ro-RO"/>
        </w:rPr>
        <w:t xml:space="preserve">Expert achiziţii </w:t>
      </w:r>
    </w:p>
    <w:p w14:paraId="0E2A1E7A" w14:textId="1AF30574" w:rsidR="00646C5A" w:rsidRPr="00A8537B" w:rsidRDefault="00646C5A" w:rsidP="00646C5A">
      <w:pPr>
        <w:spacing w:line="240" w:lineRule="auto"/>
        <w:ind w:firstLine="567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Semnătura</w:t>
      </w:r>
    </w:p>
    <w:p w14:paraId="00DFF2F5" w14:textId="77777777" w:rsidR="00646C5A" w:rsidRPr="00A8537B" w:rsidRDefault="00646C5A" w:rsidP="00646C5A">
      <w:pPr>
        <w:spacing w:line="240" w:lineRule="auto"/>
        <w:rPr>
          <w:rFonts w:cstheme="minorHAnsi"/>
          <w:b/>
          <w:lang w:val="ro-RO"/>
        </w:rPr>
      </w:pPr>
      <w:r w:rsidRPr="00A8537B">
        <w:rPr>
          <w:rFonts w:cstheme="minorHAnsi"/>
          <w:b/>
          <w:lang w:val="ro-RO"/>
        </w:rPr>
        <w:br w:type="page"/>
      </w:r>
    </w:p>
    <w:p w14:paraId="2A78632B" w14:textId="77777777" w:rsidR="00646C5A" w:rsidRPr="00A8537B" w:rsidRDefault="00646C5A" w:rsidP="00646C5A">
      <w:pPr>
        <w:pStyle w:val="Heading7"/>
        <w:rPr>
          <w:color w:val="auto"/>
          <w:lang w:val="ro-RO"/>
        </w:rPr>
      </w:pPr>
      <w:r w:rsidRPr="00A8537B">
        <w:rPr>
          <w:color w:val="auto"/>
          <w:lang w:val="ro-RO"/>
        </w:rPr>
        <w:lastRenderedPageBreak/>
        <w:t xml:space="preserve">Anexa   </w:t>
      </w:r>
    </w:p>
    <w:p w14:paraId="67812B02" w14:textId="77777777" w:rsidR="00646C5A" w:rsidRPr="00A8537B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15BCE85" w14:textId="77777777" w:rsidR="00646C5A" w:rsidRPr="00A8537B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8537B">
        <w:rPr>
          <w:rFonts w:cstheme="minorHAnsi"/>
          <w:b/>
          <w:u w:val="single"/>
          <w:lang w:val="ro-RO"/>
        </w:rPr>
        <w:t>Termeni şi Condiţii de Livrare*</w:t>
      </w:r>
      <w:r w:rsidRPr="00A8537B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A0E9DEF" w14:textId="3EE8DC72" w:rsidR="00646C5A" w:rsidRPr="00A8537B" w:rsidRDefault="00646C5A" w:rsidP="00646C5A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A8537B">
        <w:rPr>
          <w:rFonts w:asciiTheme="minorHAnsi" w:hAnsiTheme="minorHAnsi" w:cstheme="minorHAnsi"/>
          <w:lang w:val="ro-RO"/>
        </w:rPr>
        <w:t xml:space="preserve">Achiziția de </w:t>
      </w:r>
      <w:r w:rsidR="008021F6" w:rsidRPr="00A8537B">
        <w:rPr>
          <w:rFonts w:asciiTheme="minorHAnsi" w:hAnsiTheme="minorHAnsi" w:cstheme="minorHAnsi"/>
          <w:b/>
          <w:lang w:val="ro-RO"/>
        </w:rPr>
        <w:t xml:space="preserve">KIT INSTRUIRE STUDENT - An </w:t>
      </w:r>
      <w:r w:rsidR="007373C9">
        <w:rPr>
          <w:rFonts w:asciiTheme="minorHAnsi" w:hAnsiTheme="minorHAnsi" w:cstheme="minorHAnsi"/>
          <w:b/>
          <w:lang w:val="ro-RO"/>
        </w:rPr>
        <w:t>2</w:t>
      </w:r>
    </w:p>
    <w:p w14:paraId="3DCD9697" w14:textId="77777777" w:rsidR="00646C5A" w:rsidRPr="00A8537B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44E12E30" w14:textId="77777777" w:rsidR="008021F6" w:rsidRPr="00A8537B" w:rsidRDefault="00646C5A" w:rsidP="008021F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ro-RO"/>
        </w:rPr>
      </w:pPr>
      <w:r w:rsidRPr="00A8537B">
        <w:rPr>
          <w:rFonts w:cstheme="minorHAnsi"/>
          <w:lang w:val="ro-RO"/>
        </w:rPr>
        <w:t xml:space="preserve">Proiect: </w:t>
      </w:r>
      <w:r w:rsidR="008021F6" w:rsidRPr="00A8537B">
        <w:rPr>
          <w:rFonts w:ascii="Calibri" w:eastAsia="Calibri" w:hAnsi="Calibri" w:cs="Calibri"/>
          <w:lang w:val="ro-RO"/>
        </w:rPr>
        <w:t>Educarea tinerilor cu vulnerabilități de învățare - EduCARE</w:t>
      </w:r>
    </w:p>
    <w:p w14:paraId="4335A66D" w14:textId="77777777" w:rsidR="008021F6" w:rsidRPr="00A8537B" w:rsidRDefault="00646C5A" w:rsidP="008021F6">
      <w:pPr>
        <w:spacing w:after="0" w:line="240" w:lineRule="auto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 xml:space="preserve">Beneficiar: </w:t>
      </w:r>
      <w:r w:rsidR="008021F6" w:rsidRPr="00A8537B">
        <w:rPr>
          <w:rFonts w:ascii="Calibri" w:eastAsia="Calibri" w:hAnsi="Calibri" w:cs="Calibri"/>
          <w:lang w:val="ro-RO"/>
        </w:rPr>
        <w:t>Universitatea POLITEHNICA din București - Facultatea de Antreprenoriat, Ingineria și Managementul Afacerilor</w:t>
      </w:r>
      <w:r w:rsidR="008021F6" w:rsidRPr="00A8537B">
        <w:rPr>
          <w:rFonts w:cstheme="minorHAnsi"/>
          <w:lang w:val="ro-RO"/>
        </w:rPr>
        <w:t xml:space="preserve"> </w:t>
      </w:r>
    </w:p>
    <w:p w14:paraId="08D897C7" w14:textId="77777777" w:rsidR="008021F6" w:rsidRPr="00A8537B" w:rsidRDefault="008021F6" w:rsidP="008021F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8537B">
        <w:rPr>
          <w:rFonts w:ascii="Calibri" w:eastAsia="Calibri" w:hAnsi="Calibri" w:cs="Calibri"/>
          <w:lang w:val="ro-RO"/>
        </w:rPr>
        <w:t>Acord de grant  nr. AG 356/SGU/SS/III din 10.09.2020</w:t>
      </w:r>
    </w:p>
    <w:p w14:paraId="4DF34631" w14:textId="77777777" w:rsidR="008021F6" w:rsidRPr="00A8537B" w:rsidRDefault="008021F6" w:rsidP="008021F6">
      <w:pPr>
        <w:spacing w:after="0" w:line="240" w:lineRule="auto"/>
        <w:rPr>
          <w:rFonts w:cstheme="minorHAnsi"/>
          <w:lang w:val="ro-RO"/>
        </w:rPr>
      </w:pPr>
    </w:p>
    <w:p w14:paraId="4D02FF3F" w14:textId="7C3E87D9" w:rsidR="00646C5A" w:rsidRPr="00A8537B" w:rsidRDefault="00646C5A" w:rsidP="00646C5A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>Ofertant: ____________________</w:t>
      </w:r>
    </w:p>
    <w:p w14:paraId="0706F752" w14:textId="77777777" w:rsidR="00646C5A" w:rsidRPr="00A8537B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14364CD1" w14:textId="77777777" w:rsidR="008021F6" w:rsidRPr="00A8537B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022DA3A7" w14:textId="77777777" w:rsidR="008021F6" w:rsidRPr="00A8537B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314AB9B1" w14:textId="77777777" w:rsidR="00646C5A" w:rsidRPr="00A8537B" w:rsidRDefault="00646C5A" w:rsidP="00646C5A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8537B">
        <w:rPr>
          <w:rFonts w:cstheme="minorHAnsi"/>
          <w:b/>
          <w:lang w:val="ro-RO"/>
        </w:rPr>
        <w:t>1</w:t>
      </w:r>
      <w:r w:rsidRPr="00A8537B">
        <w:rPr>
          <w:rFonts w:cstheme="minorHAnsi"/>
          <w:lang w:val="ro-RO"/>
        </w:rPr>
        <w:t>.</w:t>
      </w:r>
      <w:r w:rsidRPr="00A8537B">
        <w:rPr>
          <w:rFonts w:cstheme="minorHAnsi"/>
          <w:lang w:val="ro-RO"/>
        </w:rPr>
        <w:tab/>
      </w:r>
      <w:r w:rsidRPr="00A8537B">
        <w:rPr>
          <w:rFonts w:cstheme="minorHAnsi"/>
          <w:b/>
          <w:u w:val="single"/>
          <w:lang w:val="ro-RO"/>
        </w:rPr>
        <w:t>Oferta de preț</w:t>
      </w:r>
      <w:r w:rsidRPr="00A8537B">
        <w:rPr>
          <w:rFonts w:cstheme="minorHAnsi"/>
          <w:b/>
          <w:lang w:val="ro-RO"/>
        </w:rPr>
        <w:t xml:space="preserve"> </w:t>
      </w:r>
      <w:r w:rsidRPr="00A8537B">
        <w:rPr>
          <w:rFonts w:cstheme="minorHAnsi"/>
          <w:i/>
          <w:lang w:val="ro-RO"/>
        </w:rPr>
        <w:t>[a se completa de către Ofertant]</w:t>
      </w:r>
    </w:p>
    <w:p w14:paraId="1AC277EC" w14:textId="77777777" w:rsidR="00646C5A" w:rsidRPr="00A8537B" w:rsidRDefault="00646C5A" w:rsidP="00646C5A">
      <w:pPr>
        <w:spacing w:after="0" w:line="240" w:lineRule="auto"/>
        <w:rPr>
          <w:rFonts w:cstheme="minorHAnsi"/>
          <w:b/>
          <w:sz w:val="16"/>
          <w:lang w:val="ro-RO"/>
        </w:rPr>
      </w:pPr>
      <w:r w:rsidRPr="00A8537B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8537B" w:rsidRPr="00A8537B" w14:paraId="0A8835AA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Nr. crt.</w:t>
            </w:r>
          </w:p>
          <w:p w14:paraId="7B4DE8C7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8537B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Denumirea produselor</w:t>
            </w:r>
          </w:p>
          <w:p w14:paraId="40A97355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8537B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FBA49A3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Cant.</w:t>
            </w:r>
          </w:p>
          <w:p w14:paraId="68A7D02C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8537B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EA1FA6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Preț unitar făra TVA</w:t>
            </w:r>
          </w:p>
          <w:p w14:paraId="18CCD9DB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8537B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Valoare Totală fără TVA</w:t>
            </w:r>
          </w:p>
          <w:p w14:paraId="59B9CD6C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8537B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TVA</w:t>
            </w:r>
          </w:p>
          <w:p w14:paraId="56BC9E1B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8537B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Valoare totală cu TVA</w:t>
            </w:r>
          </w:p>
          <w:p w14:paraId="3291481C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8537B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8537B" w:rsidRPr="00A8537B" w14:paraId="5C71DC26" w14:textId="77777777" w:rsidTr="00FB108E">
        <w:trPr>
          <w:trHeight w:val="285"/>
        </w:trPr>
        <w:tc>
          <w:tcPr>
            <w:tcW w:w="4649" w:type="dxa"/>
            <w:gridSpan w:val="3"/>
            <w:shd w:val="clear" w:color="auto" w:fill="auto"/>
            <w:noWrap/>
            <w:vAlign w:val="bottom"/>
          </w:tcPr>
          <w:p w14:paraId="63BC0CF8" w14:textId="77777777" w:rsidR="008021F6" w:rsidRPr="00A8537B" w:rsidRDefault="00646C5A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 xml:space="preserve">Kit </w:t>
            </w:r>
            <w:r w:rsidR="008021F6" w:rsidRPr="00A8537B">
              <w:rPr>
                <w:rFonts w:cstheme="minorHAnsi"/>
                <w:b/>
                <w:lang w:val="ro-RO"/>
              </w:rPr>
              <w:t xml:space="preserve"> instruire student - </w:t>
            </w:r>
            <w:r w:rsidR="008021F6" w:rsidRPr="00A8537B">
              <w:rPr>
                <w:rFonts w:cstheme="minorHAnsi"/>
                <w:lang w:val="ro-RO"/>
              </w:rPr>
              <w:t xml:space="preserve">35 seturi, </w:t>
            </w:r>
          </w:p>
          <w:p w14:paraId="267F65EB" w14:textId="404A7969" w:rsidR="00646C5A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 xml:space="preserve">fiecare set fiind </w:t>
            </w:r>
            <w:r w:rsidR="00646C5A" w:rsidRPr="00A8537B">
              <w:rPr>
                <w:rFonts w:cstheme="minorHAnsi"/>
                <w:lang w:val="ro-RO"/>
              </w:rPr>
              <w:t xml:space="preserve"> format din</w:t>
            </w:r>
            <w:r w:rsidRPr="00A8537B">
              <w:rPr>
                <w:rFonts w:cstheme="minorHAnsi"/>
                <w:lang w:val="ro-RO"/>
              </w:rPr>
              <w:t>:</w:t>
            </w:r>
          </w:p>
        </w:tc>
        <w:tc>
          <w:tcPr>
            <w:tcW w:w="1044" w:type="dxa"/>
          </w:tcPr>
          <w:p w14:paraId="0075B3D4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E807C1F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2267C44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A1B2F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8537B" w:rsidRPr="00A8537B" w14:paraId="05333B65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717843C" w14:textId="1A706A56" w:rsidR="00646C5A" w:rsidRPr="00A8537B" w:rsidRDefault="00646C5A" w:rsidP="008021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7C38B0E2" w14:textId="4D88E046" w:rsidR="00646C5A" w:rsidRPr="00A8537B" w:rsidRDefault="008021F6" w:rsidP="008021F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Rucsac</w:t>
            </w:r>
          </w:p>
        </w:tc>
        <w:tc>
          <w:tcPr>
            <w:tcW w:w="850" w:type="dxa"/>
          </w:tcPr>
          <w:p w14:paraId="25E6CC0F" w14:textId="59EB5835" w:rsidR="00646C5A" w:rsidRPr="00A8537B" w:rsidRDefault="008021F6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>35</w:t>
            </w:r>
            <w:r w:rsidR="00646C5A" w:rsidRPr="00A8537B">
              <w:rPr>
                <w:rFonts w:cstheme="minorHAnsi"/>
                <w:i/>
                <w:lang w:val="ro-RO"/>
              </w:rPr>
              <w:t xml:space="preserve"> buc </w:t>
            </w:r>
          </w:p>
        </w:tc>
        <w:tc>
          <w:tcPr>
            <w:tcW w:w="1044" w:type="dxa"/>
          </w:tcPr>
          <w:p w14:paraId="222F1BF7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4509545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27B36EF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BF73182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8537B" w:rsidRPr="00A8537B" w14:paraId="0CDA979D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1749E84" w14:textId="77777777" w:rsidR="008021F6" w:rsidRPr="00A8537B" w:rsidRDefault="008021F6" w:rsidP="008021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1F23367" w14:textId="1710BEC4" w:rsidR="008021F6" w:rsidRPr="00A8537B" w:rsidRDefault="008021F6" w:rsidP="008021F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Pix</w:t>
            </w:r>
          </w:p>
        </w:tc>
        <w:tc>
          <w:tcPr>
            <w:tcW w:w="850" w:type="dxa"/>
          </w:tcPr>
          <w:p w14:paraId="63AABD39" w14:textId="6A79370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 xml:space="preserve">35 buc </w:t>
            </w:r>
          </w:p>
        </w:tc>
        <w:tc>
          <w:tcPr>
            <w:tcW w:w="1044" w:type="dxa"/>
          </w:tcPr>
          <w:p w14:paraId="282A2680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413BA76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3E54963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E3D3301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8537B" w:rsidRPr="00A8537B" w14:paraId="471DA207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66F539" w14:textId="77777777" w:rsidR="008021F6" w:rsidRPr="00A8537B" w:rsidRDefault="008021F6" w:rsidP="008021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EDA7C66" w14:textId="75B8CC77" w:rsidR="008021F6" w:rsidRPr="00A8537B" w:rsidRDefault="008021F6" w:rsidP="008021F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Caiet</w:t>
            </w:r>
          </w:p>
        </w:tc>
        <w:tc>
          <w:tcPr>
            <w:tcW w:w="850" w:type="dxa"/>
          </w:tcPr>
          <w:p w14:paraId="2EE33617" w14:textId="22D35315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 xml:space="preserve">35 buc </w:t>
            </w:r>
          </w:p>
        </w:tc>
        <w:tc>
          <w:tcPr>
            <w:tcW w:w="1044" w:type="dxa"/>
          </w:tcPr>
          <w:p w14:paraId="5D9ECC72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16252E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9D2189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31C7E15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8537B" w:rsidRPr="00A8537B" w14:paraId="34919DB5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97A4C37" w14:textId="65AC1438" w:rsidR="008021F6" w:rsidRPr="00A8537B" w:rsidRDefault="008021F6" w:rsidP="008021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3CA8824" w14:textId="48ADB1E0" w:rsidR="008021F6" w:rsidRPr="00A8537B" w:rsidRDefault="008021F6" w:rsidP="008021F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Memory stick</w:t>
            </w:r>
          </w:p>
        </w:tc>
        <w:tc>
          <w:tcPr>
            <w:tcW w:w="850" w:type="dxa"/>
          </w:tcPr>
          <w:p w14:paraId="0BD57C5D" w14:textId="01F7DF7D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 xml:space="preserve">35 buc </w:t>
            </w:r>
          </w:p>
        </w:tc>
        <w:tc>
          <w:tcPr>
            <w:tcW w:w="1044" w:type="dxa"/>
          </w:tcPr>
          <w:p w14:paraId="1810A081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50EA287D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2202305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5EC47F6" w14:textId="77777777" w:rsidR="008021F6" w:rsidRPr="00A8537B" w:rsidRDefault="008021F6" w:rsidP="00802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83379" w:rsidRPr="00A8537B" w14:paraId="4E4B3973" w14:textId="77777777" w:rsidTr="000233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483379" w:rsidRPr="00A8537B" w:rsidRDefault="00483379" w:rsidP="00FB108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4613" w:type="dxa"/>
            <w:gridSpan w:val="3"/>
            <w:shd w:val="clear" w:color="auto" w:fill="auto"/>
            <w:vAlign w:val="bottom"/>
          </w:tcPr>
          <w:p w14:paraId="7037AF63" w14:textId="45358F2B" w:rsidR="00483379" w:rsidRPr="00A8537B" w:rsidRDefault="00483379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327" w:type="dxa"/>
          </w:tcPr>
          <w:p w14:paraId="235056BD" w14:textId="77777777" w:rsidR="00483379" w:rsidRPr="00A8537B" w:rsidRDefault="00483379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483379" w:rsidRPr="00A8537B" w:rsidRDefault="00483379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483379" w:rsidRPr="00A8537B" w:rsidRDefault="00483379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E7D33C" w14:textId="77777777" w:rsidR="00646C5A" w:rsidRPr="00A8537B" w:rsidRDefault="00646C5A" w:rsidP="00646C5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69F7232" w14:textId="77777777" w:rsidR="00646C5A" w:rsidRPr="00A8537B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8537B">
        <w:rPr>
          <w:rFonts w:cstheme="minorHAnsi"/>
          <w:b/>
          <w:lang w:val="ro-RO"/>
        </w:rPr>
        <w:t>2.</w:t>
      </w:r>
      <w:r w:rsidRPr="00A8537B">
        <w:rPr>
          <w:rFonts w:cstheme="minorHAnsi"/>
          <w:b/>
          <w:lang w:val="ro-RO"/>
        </w:rPr>
        <w:tab/>
      </w:r>
      <w:r w:rsidRPr="00A8537B">
        <w:rPr>
          <w:rFonts w:cstheme="minorHAnsi"/>
          <w:b/>
          <w:u w:val="single"/>
          <w:lang w:val="ro-RO"/>
        </w:rPr>
        <w:t>Preţ fix:</w:t>
      </w:r>
      <w:r w:rsidRPr="00A8537B">
        <w:rPr>
          <w:rFonts w:cstheme="minorHAnsi"/>
          <w:b/>
          <w:lang w:val="ro-RO"/>
        </w:rPr>
        <w:t xml:space="preserve">  </w:t>
      </w:r>
      <w:r w:rsidRPr="00A8537B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A8537B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281A801" w14:textId="04155F32" w:rsidR="00646C5A" w:rsidRPr="00A8537B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A8537B">
        <w:rPr>
          <w:rFonts w:cstheme="minorHAnsi"/>
          <w:b/>
          <w:lang w:val="ro-RO"/>
        </w:rPr>
        <w:t>3.</w:t>
      </w:r>
      <w:r w:rsidRPr="00A8537B">
        <w:rPr>
          <w:rFonts w:cstheme="minorHAnsi"/>
          <w:b/>
          <w:lang w:val="ro-RO"/>
        </w:rPr>
        <w:tab/>
      </w:r>
      <w:r w:rsidRPr="00A8537B">
        <w:rPr>
          <w:rFonts w:cstheme="minorHAnsi"/>
          <w:b/>
          <w:u w:val="single"/>
          <w:lang w:val="ro-RO"/>
        </w:rPr>
        <w:t>Grafic de livrare:</w:t>
      </w:r>
      <w:r w:rsidRPr="00A8537B">
        <w:rPr>
          <w:rFonts w:cstheme="minorHAnsi"/>
          <w:b/>
          <w:lang w:val="ro-RO"/>
        </w:rPr>
        <w:t xml:space="preserve"> </w:t>
      </w:r>
      <w:r w:rsidRPr="00A8537B">
        <w:rPr>
          <w:rFonts w:cstheme="minorHAnsi"/>
          <w:lang w:val="ro-RO"/>
        </w:rPr>
        <w:t xml:space="preserve">Livrarea se efectuează în cel mult </w:t>
      </w:r>
      <w:r w:rsidR="00C523B1" w:rsidRPr="00A8537B">
        <w:rPr>
          <w:rFonts w:cstheme="minorHAnsi"/>
          <w:b/>
          <w:lang w:val="ro-RO"/>
        </w:rPr>
        <w:t>2</w:t>
      </w:r>
      <w:r w:rsidRPr="00A8537B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  <w:r w:rsidRPr="00A8537B">
        <w:rPr>
          <w:rFonts w:cstheme="minorHAnsi"/>
          <w:i/>
          <w:lang w:val="ro-RO"/>
        </w:rPr>
        <w:t>[a se completa de către Ofertant]</w:t>
      </w:r>
    </w:p>
    <w:p w14:paraId="23170B20" w14:textId="77777777" w:rsidR="00646C5A" w:rsidRPr="00A8537B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8537B" w:rsidRPr="00A8537B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D6FBC8C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8537B" w:rsidRPr="00A8537B" w14:paraId="08F45C9C" w14:textId="77777777" w:rsidTr="00FB108E">
        <w:trPr>
          <w:trHeight w:val="285"/>
        </w:trPr>
        <w:tc>
          <w:tcPr>
            <w:tcW w:w="4933" w:type="dxa"/>
            <w:gridSpan w:val="2"/>
            <w:shd w:val="clear" w:color="auto" w:fill="auto"/>
            <w:noWrap/>
            <w:vAlign w:val="bottom"/>
          </w:tcPr>
          <w:p w14:paraId="2529D81B" w14:textId="77777777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 xml:space="preserve">Kit  instruire student - </w:t>
            </w:r>
            <w:r w:rsidRPr="00A8537B">
              <w:rPr>
                <w:rFonts w:cstheme="minorHAnsi"/>
                <w:lang w:val="ro-RO"/>
              </w:rPr>
              <w:t xml:space="preserve">35 seturi, </w:t>
            </w:r>
          </w:p>
          <w:p w14:paraId="42EA5B59" w14:textId="51545CAC" w:rsidR="00646C5A" w:rsidRPr="00A8537B" w:rsidRDefault="00C523B1" w:rsidP="00C523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fiecare set fiind  format din:</w:t>
            </w:r>
          </w:p>
        </w:tc>
        <w:tc>
          <w:tcPr>
            <w:tcW w:w="1276" w:type="dxa"/>
          </w:tcPr>
          <w:p w14:paraId="33BF3DAC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AADCF3E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8537B" w:rsidRPr="00A8537B" w14:paraId="129AACFC" w14:textId="77777777" w:rsidTr="00FB108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11B860" w14:textId="77777777" w:rsidR="00C523B1" w:rsidRPr="00A8537B" w:rsidRDefault="00C523B1" w:rsidP="00C52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0DB0F79" w14:textId="65219FD1" w:rsidR="00C523B1" w:rsidRPr="00A8537B" w:rsidRDefault="00C523B1" w:rsidP="00C523B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Rucsac</w:t>
            </w:r>
          </w:p>
        </w:tc>
        <w:tc>
          <w:tcPr>
            <w:tcW w:w="1276" w:type="dxa"/>
          </w:tcPr>
          <w:p w14:paraId="3EED4B35" w14:textId="55FCFA27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 xml:space="preserve">35 buc </w:t>
            </w:r>
          </w:p>
        </w:tc>
        <w:tc>
          <w:tcPr>
            <w:tcW w:w="3624" w:type="dxa"/>
          </w:tcPr>
          <w:p w14:paraId="306AF736" w14:textId="77777777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A8537B" w:rsidRPr="00A8537B" w14:paraId="14855DAB" w14:textId="77777777" w:rsidTr="00FB108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EAF545" w14:textId="77777777" w:rsidR="00C523B1" w:rsidRPr="00A8537B" w:rsidRDefault="00C523B1" w:rsidP="00C52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AD03AF9" w14:textId="65159337" w:rsidR="00C523B1" w:rsidRPr="00A8537B" w:rsidRDefault="00C523B1" w:rsidP="00C523B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Pix</w:t>
            </w:r>
          </w:p>
        </w:tc>
        <w:tc>
          <w:tcPr>
            <w:tcW w:w="1276" w:type="dxa"/>
          </w:tcPr>
          <w:p w14:paraId="4173334E" w14:textId="07BD9826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 xml:space="preserve">35 buc </w:t>
            </w:r>
          </w:p>
        </w:tc>
        <w:tc>
          <w:tcPr>
            <w:tcW w:w="3624" w:type="dxa"/>
          </w:tcPr>
          <w:p w14:paraId="7B8410CC" w14:textId="77777777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A8537B" w:rsidRPr="00A8537B" w14:paraId="61E56D8D" w14:textId="77777777" w:rsidTr="00FB108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919368" w14:textId="5B6730D3" w:rsidR="00C523B1" w:rsidRPr="00A8537B" w:rsidRDefault="00C523B1" w:rsidP="00C52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8D0C23D" w14:textId="21E3F8CE" w:rsidR="00C523B1" w:rsidRPr="00A8537B" w:rsidRDefault="00C523B1" w:rsidP="00C523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Caiet</w:t>
            </w:r>
          </w:p>
        </w:tc>
        <w:tc>
          <w:tcPr>
            <w:tcW w:w="1276" w:type="dxa"/>
          </w:tcPr>
          <w:p w14:paraId="2BB8869D" w14:textId="63ABB0DD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 xml:space="preserve">35 buc </w:t>
            </w:r>
          </w:p>
        </w:tc>
        <w:tc>
          <w:tcPr>
            <w:tcW w:w="3624" w:type="dxa"/>
          </w:tcPr>
          <w:p w14:paraId="6110F074" w14:textId="4CACEBCC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8537B" w:rsidRPr="00A8537B" w14:paraId="0A0ABD6A" w14:textId="77777777" w:rsidTr="00FB108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9A8AB24" w14:textId="20C90857" w:rsidR="00C523B1" w:rsidRPr="00A8537B" w:rsidRDefault="00C523B1" w:rsidP="00C52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6BA53A8" w14:textId="23B8E944" w:rsidR="00C523B1" w:rsidRPr="00A8537B" w:rsidRDefault="00C523B1" w:rsidP="00C523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lang w:val="ro-RO"/>
              </w:rPr>
              <w:t>Memory stick</w:t>
            </w:r>
          </w:p>
        </w:tc>
        <w:tc>
          <w:tcPr>
            <w:tcW w:w="1276" w:type="dxa"/>
          </w:tcPr>
          <w:p w14:paraId="052803C4" w14:textId="408A2EB6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 xml:space="preserve">35 buc </w:t>
            </w:r>
          </w:p>
        </w:tc>
        <w:tc>
          <w:tcPr>
            <w:tcW w:w="3624" w:type="dxa"/>
          </w:tcPr>
          <w:p w14:paraId="6B251E5D" w14:textId="102EC147" w:rsidR="00C523B1" w:rsidRPr="00A8537B" w:rsidRDefault="00C523B1" w:rsidP="00C5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114713" w14:textId="77777777" w:rsidR="00646C5A" w:rsidRPr="00A8537B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06E08D41" w14:textId="560BFA36" w:rsidR="00646C5A" w:rsidRPr="00A8537B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A8537B">
        <w:rPr>
          <w:rFonts w:cstheme="minorHAnsi"/>
          <w:b/>
          <w:lang w:val="ro-RO"/>
        </w:rPr>
        <w:t>4.</w:t>
      </w:r>
      <w:r w:rsidRPr="00A8537B">
        <w:rPr>
          <w:rFonts w:cstheme="minorHAnsi"/>
          <w:b/>
          <w:lang w:val="ro-RO"/>
        </w:rPr>
        <w:tab/>
      </w:r>
      <w:r w:rsidRPr="00A8537B">
        <w:rPr>
          <w:rFonts w:cstheme="minorHAnsi"/>
          <w:b/>
          <w:u w:val="single"/>
          <w:lang w:val="ro-RO"/>
        </w:rPr>
        <w:t>Plata</w:t>
      </w:r>
      <w:r w:rsidRPr="00A8537B">
        <w:rPr>
          <w:rFonts w:cstheme="minorHAnsi"/>
          <w:b/>
          <w:lang w:val="ro-RO"/>
        </w:rPr>
        <w:t xml:space="preserve"> </w:t>
      </w:r>
      <w:r w:rsidRPr="00A8537B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A8537B">
        <w:rPr>
          <w:rFonts w:cstheme="minorHAnsi"/>
          <w:lang w:val="ro-RO"/>
        </w:rPr>
        <w:t>recepție</w:t>
      </w:r>
      <w:r w:rsidRPr="00A8537B">
        <w:rPr>
          <w:rFonts w:cstheme="minorHAnsi"/>
          <w:lang w:val="ro-RO"/>
        </w:rPr>
        <w:t xml:space="preserve">, conform </w:t>
      </w:r>
      <w:r w:rsidRPr="00A8537B">
        <w:rPr>
          <w:rFonts w:cstheme="minorHAnsi"/>
          <w:i/>
          <w:lang w:val="ro-RO"/>
        </w:rPr>
        <w:t>Graficului de livrare</w:t>
      </w:r>
      <w:r w:rsidRPr="00A8537B">
        <w:rPr>
          <w:rFonts w:cstheme="minorHAnsi"/>
          <w:lang w:val="ro-RO"/>
        </w:rPr>
        <w:t>.</w:t>
      </w:r>
    </w:p>
    <w:p w14:paraId="6F97B8EC" w14:textId="77777777" w:rsidR="00646C5A" w:rsidRPr="00A8537B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9E2C6C" w14:textId="2466BA2B" w:rsidR="00646C5A" w:rsidRPr="00A8537B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A8537B">
        <w:rPr>
          <w:rFonts w:cstheme="minorHAnsi"/>
          <w:b/>
          <w:lang w:val="ro-RO"/>
        </w:rPr>
        <w:t>5.</w:t>
      </w:r>
      <w:r w:rsidRPr="00A8537B">
        <w:rPr>
          <w:rFonts w:cstheme="minorHAnsi"/>
          <w:b/>
          <w:lang w:val="ro-RO"/>
        </w:rPr>
        <w:tab/>
      </w:r>
      <w:r w:rsidRPr="00A8537B">
        <w:rPr>
          <w:rFonts w:cstheme="minorHAnsi"/>
          <w:b/>
          <w:u w:val="single"/>
          <w:lang w:val="ro-RO"/>
        </w:rPr>
        <w:t>Garanţie</w:t>
      </w:r>
      <w:r w:rsidRPr="00A8537B">
        <w:rPr>
          <w:rFonts w:cstheme="minorHAnsi"/>
          <w:b/>
          <w:lang w:val="ro-RO"/>
        </w:rPr>
        <w:t xml:space="preserve">: </w:t>
      </w:r>
      <w:r w:rsidRPr="00A8537B">
        <w:rPr>
          <w:rFonts w:cstheme="minorHAnsi"/>
          <w:lang w:val="ro-RO"/>
        </w:rPr>
        <w:t xml:space="preserve">Bunurile oferite vor fi acoperite de </w:t>
      </w:r>
      <w:r w:rsidR="009D5EA4" w:rsidRPr="00A8537B">
        <w:rPr>
          <w:rFonts w:cstheme="minorHAnsi"/>
          <w:lang w:val="ro-RO"/>
        </w:rPr>
        <w:t>garanția</w:t>
      </w:r>
      <w:r w:rsidRPr="00A8537B">
        <w:rPr>
          <w:rFonts w:cstheme="minorHAnsi"/>
          <w:lang w:val="ro-RO"/>
        </w:rPr>
        <w:t xml:space="preserve"> producătorului </w:t>
      </w:r>
      <w:r w:rsidR="009D5EA4" w:rsidRPr="00A8537B">
        <w:rPr>
          <w:rFonts w:cstheme="minorHAnsi"/>
          <w:lang w:val="ro-RO"/>
        </w:rPr>
        <w:t xml:space="preserve">pentru o perioadă cel puțin egală cu perioada de garanție menționată în specificațiile tehnice solicitate, calculată </w:t>
      </w:r>
      <w:r w:rsidRPr="00A8537B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A8537B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3008E32" w14:textId="77777777" w:rsidR="00646C5A" w:rsidRPr="00A8537B" w:rsidRDefault="00646C5A" w:rsidP="00646C5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8537B">
        <w:rPr>
          <w:rFonts w:cstheme="minorHAnsi"/>
          <w:b/>
          <w:lang w:val="ro-RO"/>
        </w:rPr>
        <w:t>6.</w:t>
      </w:r>
      <w:r w:rsidRPr="00A8537B">
        <w:rPr>
          <w:rFonts w:cstheme="minorHAnsi"/>
          <w:b/>
          <w:lang w:val="ro-RO"/>
        </w:rPr>
        <w:tab/>
      </w:r>
      <w:r w:rsidRPr="00A8537B">
        <w:rPr>
          <w:rFonts w:cstheme="minorHAnsi"/>
          <w:b/>
          <w:u w:val="single"/>
          <w:lang w:val="ro-RO"/>
        </w:rPr>
        <w:t xml:space="preserve">Instrucţiuni de ambalare:  </w:t>
      </w:r>
    </w:p>
    <w:p w14:paraId="575BFF89" w14:textId="77777777" w:rsidR="00646C5A" w:rsidRPr="00A8537B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8537B">
        <w:rPr>
          <w:rFonts w:cstheme="minorHAnsi"/>
          <w:lang w:val="ro-RO"/>
        </w:rPr>
        <w:tab/>
      </w:r>
      <w:r w:rsidRPr="00A8537B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A8537B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77DF925" w14:textId="77777777" w:rsidR="00646C5A" w:rsidRPr="00A8537B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8537B">
        <w:rPr>
          <w:rFonts w:cstheme="minorHAnsi"/>
          <w:b/>
          <w:lang w:val="ro-RO"/>
        </w:rPr>
        <w:t xml:space="preserve">7. </w:t>
      </w:r>
      <w:r w:rsidRPr="00A8537B">
        <w:rPr>
          <w:rFonts w:cstheme="minorHAnsi"/>
          <w:b/>
          <w:lang w:val="ro-RO"/>
        </w:rPr>
        <w:tab/>
      </w:r>
      <w:r w:rsidRPr="00A8537B">
        <w:rPr>
          <w:rFonts w:cstheme="minorHAnsi"/>
          <w:b/>
          <w:u w:val="single"/>
          <w:lang w:val="ro-RO"/>
        </w:rPr>
        <w:t>Specificaţii Tehnice:</w:t>
      </w:r>
    </w:p>
    <w:p w14:paraId="56CBC0BB" w14:textId="77777777" w:rsidR="00646C5A" w:rsidRPr="00A8537B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4536"/>
      </w:tblGrid>
      <w:tr w:rsidR="00A8537B" w:rsidRPr="00A8537B" w14:paraId="211ACA91" w14:textId="77777777" w:rsidTr="003D0AE3">
        <w:trPr>
          <w:trHeight w:val="285"/>
        </w:trPr>
        <w:tc>
          <w:tcPr>
            <w:tcW w:w="5557" w:type="dxa"/>
            <w:shd w:val="clear" w:color="auto" w:fill="auto"/>
            <w:vAlign w:val="bottom"/>
          </w:tcPr>
          <w:p w14:paraId="61AD99ED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BF70AB0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36" w:type="dxa"/>
          </w:tcPr>
          <w:p w14:paraId="2F61E9DD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8537B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559AA6" w14:textId="77777777" w:rsidR="00646C5A" w:rsidRPr="00A8537B" w:rsidRDefault="00646C5A" w:rsidP="00FB108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A8537B" w:rsidRPr="00A8537B" w14:paraId="74934BB7" w14:textId="77777777" w:rsidTr="003D0AE3">
        <w:trPr>
          <w:trHeight w:val="285"/>
        </w:trPr>
        <w:tc>
          <w:tcPr>
            <w:tcW w:w="5557" w:type="dxa"/>
            <w:shd w:val="clear" w:color="auto" w:fill="auto"/>
            <w:vAlign w:val="bottom"/>
          </w:tcPr>
          <w:p w14:paraId="1123F689" w14:textId="39BB1C8D" w:rsidR="009D5EA4" w:rsidRPr="00A8537B" w:rsidRDefault="009D5EA4" w:rsidP="009D5EA4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A8537B">
              <w:rPr>
                <w:rFonts w:ascii="Calibri" w:eastAsia="Calibri" w:hAnsi="Calibri" w:cs="Calibri"/>
                <w:i/>
                <w:lang w:val="ro-RO"/>
              </w:rPr>
              <w:t xml:space="preserve">Denumire achiziție: </w:t>
            </w:r>
            <w:r w:rsidRPr="00A8537B">
              <w:rPr>
                <w:rFonts w:ascii="Calibri" w:eastAsia="Calibri" w:hAnsi="Calibri" w:cs="Calibri"/>
                <w:b/>
                <w:bCs/>
                <w:i/>
                <w:lang w:val="ro-RO"/>
              </w:rPr>
              <w:t>Kit instruire studenti</w:t>
            </w:r>
            <w:r w:rsidRPr="00A8537B">
              <w:rPr>
                <w:rFonts w:ascii="Calibri" w:eastAsia="Calibri" w:hAnsi="Calibri" w:cs="Calibri"/>
                <w:bCs/>
                <w:lang w:val="ro-RO"/>
              </w:rPr>
              <w:t xml:space="preserve"> </w:t>
            </w:r>
          </w:p>
        </w:tc>
        <w:tc>
          <w:tcPr>
            <w:tcW w:w="4536" w:type="dxa"/>
          </w:tcPr>
          <w:p w14:paraId="2BB5B2A6" w14:textId="4435C65F" w:rsidR="009D5EA4" w:rsidRPr="00A8537B" w:rsidRDefault="003D0AE3" w:rsidP="009D5EA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>Denumire</w:t>
            </w:r>
          </w:p>
        </w:tc>
      </w:tr>
      <w:tr w:rsidR="00A8537B" w:rsidRPr="00A8537B" w14:paraId="569BF638" w14:textId="77777777" w:rsidTr="003D0AE3">
        <w:trPr>
          <w:trHeight w:val="285"/>
        </w:trPr>
        <w:tc>
          <w:tcPr>
            <w:tcW w:w="5557" w:type="dxa"/>
            <w:shd w:val="clear" w:color="auto" w:fill="auto"/>
            <w:vAlign w:val="bottom"/>
          </w:tcPr>
          <w:p w14:paraId="51CC9B46" w14:textId="597C8988" w:rsidR="009D5EA4" w:rsidRPr="00A8537B" w:rsidRDefault="009D5EA4" w:rsidP="009D5EA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A8537B">
              <w:rPr>
                <w:rFonts w:ascii="Calibri" w:eastAsia="Calibri" w:hAnsi="Calibri" w:cs="Calibri"/>
                <w:i/>
                <w:lang w:val="ro-RO"/>
              </w:rPr>
              <w:t xml:space="preserve">Descriere generală: </w:t>
            </w:r>
            <w:r w:rsidRPr="00A8537B">
              <w:rPr>
                <w:rFonts w:ascii="Calibri" w:eastAsia="Calibri" w:hAnsi="Calibri" w:cs="Calibri"/>
                <w:lang w:val="ro-RO"/>
              </w:rPr>
              <w:t xml:space="preserve"> Fiecare Kit de instruire este format din  1 ghiozdan, 1 pix, 1 caier, 1 memory stick </w:t>
            </w:r>
          </w:p>
        </w:tc>
        <w:tc>
          <w:tcPr>
            <w:tcW w:w="4536" w:type="dxa"/>
          </w:tcPr>
          <w:p w14:paraId="316DA692" w14:textId="77777777" w:rsidR="009D5EA4" w:rsidRPr="00A8537B" w:rsidRDefault="009D5EA4" w:rsidP="009D5EA4">
            <w:pPr>
              <w:spacing w:after="0" w:line="240" w:lineRule="auto"/>
              <w:ind w:left="-13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9D5EA4" w:rsidRPr="00A8537B" w14:paraId="16622D82" w14:textId="77777777" w:rsidTr="003D0AE3">
        <w:trPr>
          <w:trHeight w:val="285"/>
        </w:trPr>
        <w:tc>
          <w:tcPr>
            <w:tcW w:w="5557" w:type="dxa"/>
            <w:shd w:val="clear" w:color="auto" w:fill="auto"/>
            <w:vAlign w:val="bottom"/>
          </w:tcPr>
          <w:p w14:paraId="53DF3421" w14:textId="77777777" w:rsidR="009D5EA4" w:rsidRPr="00A8537B" w:rsidRDefault="009D5EA4" w:rsidP="009D5EA4">
            <w:pPr>
              <w:spacing w:after="0" w:line="240" w:lineRule="auto"/>
              <w:ind w:left="-13" w:firstLine="13"/>
              <w:rPr>
                <w:rFonts w:cs="Arial"/>
                <w:bCs/>
                <w:shd w:val="clear" w:color="auto" w:fill="FFFFFF"/>
                <w:lang w:val="ro-RO"/>
              </w:rPr>
            </w:pPr>
            <w:r w:rsidRPr="00A8537B">
              <w:rPr>
                <w:rFonts w:cs="Arial"/>
                <w:bCs/>
                <w:i/>
                <w:shd w:val="clear" w:color="auto" w:fill="FFFFFF"/>
                <w:lang w:val="ro-RO"/>
              </w:rPr>
              <w:t>Detalii specifice şi standarde tehnice minim acceptate de către Beneficiar</w:t>
            </w:r>
            <w:r w:rsidRPr="00A8537B">
              <w:rPr>
                <w:rFonts w:cs="Arial"/>
                <w:bCs/>
                <w:shd w:val="clear" w:color="auto" w:fill="FFFFFF"/>
                <w:lang w:val="ro-RO"/>
              </w:rPr>
              <w:t>:</w:t>
            </w:r>
          </w:p>
          <w:p w14:paraId="5E080C11" w14:textId="77777777" w:rsidR="003D0AE3" w:rsidRPr="00A8537B" w:rsidRDefault="003D0AE3" w:rsidP="009D5EA4">
            <w:pPr>
              <w:spacing w:after="0" w:line="240" w:lineRule="auto"/>
              <w:ind w:left="-13" w:firstLine="13"/>
              <w:rPr>
                <w:rFonts w:cs="Arial"/>
                <w:bCs/>
                <w:shd w:val="clear" w:color="auto" w:fill="FFFFFF"/>
                <w:lang w:val="ro-RO"/>
              </w:rPr>
            </w:pPr>
          </w:p>
          <w:p w14:paraId="34DFC016" w14:textId="77777777" w:rsidR="009D5EA4" w:rsidRPr="00A8537B" w:rsidRDefault="009D5EA4" w:rsidP="003D0A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bCs/>
                <w:shd w:val="clear" w:color="auto" w:fill="FFFFFF"/>
                <w:lang w:val="ro-RO"/>
              </w:rPr>
            </w:pPr>
            <w:r w:rsidRPr="00A8537B">
              <w:rPr>
                <w:rFonts w:cs="Arial"/>
                <w:b/>
                <w:bCs/>
                <w:shd w:val="clear" w:color="auto" w:fill="FFFFFF"/>
                <w:lang w:val="ro-RO"/>
              </w:rPr>
              <w:t xml:space="preserve">Ghiozdan </w:t>
            </w:r>
          </w:p>
          <w:p w14:paraId="06D8EDA1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  <w:r w:rsidRPr="00A8537B">
              <w:rPr>
                <w:rFonts w:cs="Arial"/>
                <w:bCs/>
                <w:shd w:val="clear" w:color="auto" w:fill="FFFFFF"/>
                <w:lang w:val="ro-RO"/>
              </w:rPr>
              <w:t>Ghiozdan, tip rucsac cu bretele de umar ajustabile si intarite</w:t>
            </w:r>
          </w:p>
          <w:p w14:paraId="4B20E09A" w14:textId="77777777" w:rsidR="009D5EA4" w:rsidRPr="00A8537B" w:rsidRDefault="009D5EA4" w:rsidP="009D5EA4">
            <w:pPr>
              <w:spacing w:after="0" w:line="240" w:lineRule="auto"/>
              <w:ind w:left="16" w:hanging="16"/>
              <w:jc w:val="both"/>
              <w:rPr>
                <w:rFonts w:cs="Arial"/>
                <w:lang w:val="ro-RO"/>
              </w:rPr>
            </w:pPr>
            <w:r w:rsidRPr="00A8537B">
              <w:rPr>
                <w:rFonts w:cs="Arial"/>
                <w:lang w:val="ro-RO"/>
              </w:rPr>
              <w:t xml:space="preserve">Min 14 inch, </w:t>
            </w:r>
            <w:r w:rsidRPr="00A8537B">
              <w:rPr>
                <w:rFonts w:cstheme="minorHAnsi"/>
                <w:iCs/>
                <w:lang w:val="ro-RO"/>
              </w:rPr>
              <w:t xml:space="preserve">cu compartiment interior pentru tabletă sau laptop </w:t>
            </w:r>
            <w:r w:rsidRPr="00A8537B">
              <w:rPr>
                <w:rFonts w:cs="Arial"/>
                <w:lang w:val="ro-RO"/>
              </w:rPr>
              <w:t>și min. 1 buzunar frontal cu fermoar.</w:t>
            </w:r>
          </w:p>
          <w:p w14:paraId="475546BE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  <w:r w:rsidRPr="00A8537B">
              <w:rPr>
                <w:rFonts w:cs="Arial"/>
                <w:bCs/>
                <w:shd w:val="clear" w:color="auto" w:fill="FFFFFF"/>
                <w:lang w:val="ro-RO"/>
              </w:rPr>
              <w:t>Material: Poliester</w:t>
            </w:r>
          </w:p>
          <w:p w14:paraId="2D87B5D9" w14:textId="77777777" w:rsidR="009D5EA4" w:rsidRPr="00A8537B" w:rsidRDefault="009D5EA4" w:rsidP="009D5EA4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  <w:p w14:paraId="4A5822F8" w14:textId="77777777" w:rsidR="009D5EA4" w:rsidRPr="00A8537B" w:rsidRDefault="009D5EA4" w:rsidP="003D0A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bCs/>
                <w:shd w:val="clear" w:color="auto" w:fill="FFFFFF"/>
                <w:lang w:val="ro-RO"/>
              </w:rPr>
            </w:pPr>
            <w:r w:rsidRPr="00A8537B">
              <w:rPr>
                <w:rFonts w:eastAsia="Times New Roman" w:cs="Calibri"/>
                <w:b/>
                <w:bCs/>
                <w:szCs w:val="24"/>
                <w:lang w:val="ro-RO"/>
              </w:rPr>
              <w:t>Pix</w:t>
            </w:r>
            <w:r w:rsidRPr="00A8537B">
              <w:rPr>
                <w:rFonts w:cs="Arial"/>
                <w:b/>
                <w:shd w:val="clear" w:color="auto" w:fill="FFFFFF"/>
                <w:lang w:val="ro-RO"/>
              </w:rPr>
              <w:t xml:space="preserve"> </w:t>
            </w:r>
          </w:p>
          <w:p w14:paraId="32425578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  <w:r w:rsidRPr="00A8537B">
              <w:rPr>
                <w:rFonts w:cs="Arial"/>
                <w:bCs/>
                <w:shd w:val="clear" w:color="auto" w:fill="FFFFFF"/>
                <w:lang w:val="ro-RO"/>
              </w:rPr>
              <w:t>Pix cu corp din metal cu mina albastra</w:t>
            </w:r>
          </w:p>
          <w:p w14:paraId="35D59A1C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eastAsia="Times New Roman" w:cs="Calibri"/>
                <w:bCs/>
                <w:szCs w:val="24"/>
                <w:lang w:val="ro-RO"/>
              </w:rPr>
            </w:pPr>
          </w:p>
          <w:p w14:paraId="5E8602E1" w14:textId="77777777" w:rsidR="009D5EA4" w:rsidRPr="00A8537B" w:rsidRDefault="009D5EA4" w:rsidP="003D0A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bCs/>
                <w:shd w:val="clear" w:color="auto" w:fill="FFFFFF"/>
                <w:lang w:val="ro-RO"/>
              </w:rPr>
            </w:pPr>
            <w:r w:rsidRPr="00A8537B">
              <w:rPr>
                <w:rFonts w:eastAsia="Times New Roman" w:cs="Calibri"/>
                <w:b/>
                <w:bCs/>
                <w:szCs w:val="24"/>
                <w:lang w:val="ro-RO"/>
              </w:rPr>
              <w:t>Caiet</w:t>
            </w:r>
          </w:p>
          <w:p w14:paraId="5629625B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  <w:r w:rsidRPr="00A8537B">
              <w:rPr>
                <w:rFonts w:cs="Arial"/>
                <w:bCs/>
                <w:shd w:val="clear" w:color="auto" w:fill="FFFFFF"/>
                <w:lang w:val="ro-RO"/>
              </w:rPr>
              <w:t xml:space="preserve">Format A 5, </w:t>
            </w:r>
          </w:p>
          <w:p w14:paraId="0CAF1720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  <w:r w:rsidRPr="00A8537B">
              <w:rPr>
                <w:rFonts w:cs="Arial"/>
                <w:bCs/>
                <w:shd w:val="clear" w:color="auto" w:fill="FFFFFF"/>
                <w:lang w:val="ro-RO"/>
              </w:rPr>
              <w:t>Tip legatura spirala</w:t>
            </w:r>
          </w:p>
          <w:p w14:paraId="3416E6D7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  <w:r w:rsidRPr="00A8537B">
              <w:rPr>
                <w:rFonts w:cs="Arial"/>
                <w:bCs/>
                <w:shd w:val="clear" w:color="auto" w:fill="FFFFFF"/>
                <w:lang w:val="ro-RO"/>
              </w:rPr>
              <w:t>Numar file: min 100, foi veline albe</w:t>
            </w:r>
          </w:p>
          <w:p w14:paraId="6DA29321" w14:textId="77777777" w:rsidR="009D5EA4" w:rsidRPr="00A8537B" w:rsidRDefault="009D5EA4" w:rsidP="009D5EA4">
            <w:pPr>
              <w:spacing w:after="0" w:line="240" w:lineRule="auto"/>
              <w:ind w:left="-13" w:firstLine="13"/>
              <w:rPr>
                <w:rFonts w:cstheme="minorHAnsi"/>
                <w:iCs/>
                <w:strike/>
                <w:lang w:val="ro-RO"/>
              </w:rPr>
            </w:pPr>
          </w:p>
          <w:p w14:paraId="10F34EB4" w14:textId="77777777" w:rsidR="009D5EA4" w:rsidRPr="00A8537B" w:rsidRDefault="009D5EA4" w:rsidP="003D0A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bCs/>
                <w:shd w:val="clear" w:color="auto" w:fill="FFFFFF"/>
                <w:lang w:val="ro-RO"/>
              </w:rPr>
            </w:pPr>
            <w:r w:rsidRPr="00A8537B">
              <w:rPr>
                <w:rFonts w:eastAsia="Times New Roman" w:cs="Calibri"/>
                <w:b/>
                <w:bCs/>
                <w:lang w:val="ro-RO"/>
              </w:rPr>
              <w:t xml:space="preserve">Memory Stick </w:t>
            </w:r>
          </w:p>
          <w:p w14:paraId="611F10A7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Helvetica"/>
                <w:shd w:val="clear" w:color="auto" w:fill="FFFFFF"/>
                <w:lang w:val="ro-RO"/>
              </w:rPr>
            </w:pPr>
            <w:r w:rsidRPr="00A8537B">
              <w:rPr>
                <w:rFonts w:cs="Helvetica"/>
                <w:shd w:val="clear" w:color="auto" w:fill="FFFFFF"/>
                <w:lang w:val="ro-RO"/>
              </w:rPr>
              <w:t>Capacitate de stocare 64 GB</w:t>
            </w:r>
          </w:p>
          <w:p w14:paraId="7FCEB885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Helvetica"/>
                <w:shd w:val="clear" w:color="auto" w:fill="FFFFFF"/>
                <w:lang w:val="ro-RO"/>
              </w:rPr>
            </w:pPr>
            <w:r w:rsidRPr="00A8537B">
              <w:rPr>
                <w:rFonts w:cs="Helvetica"/>
                <w:shd w:val="clear" w:color="auto" w:fill="FFFFFF"/>
                <w:lang w:val="ro-RO"/>
              </w:rPr>
              <w:t xml:space="preserve">Interfata USB, </w:t>
            </w:r>
            <w:r w:rsidRPr="007373C9">
              <w:rPr>
                <w:rFonts w:cs="Helvetica"/>
                <w:shd w:val="clear" w:color="auto" w:fill="FFFFFF"/>
                <w:lang w:val="ro-RO"/>
              </w:rPr>
              <w:t>min 2.0</w:t>
            </w:r>
          </w:p>
          <w:p w14:paraId="3889CF10" w14:textId="30A9C5B6" w:rsidR="009D5EA4" w:rsidRPr="00A8537B" w:rsidRDefault="009D5EA4" w:rsidP="009D5EA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  <w:r w:rsidRPr="00A8537B">
              <w:rPr>
                <w:rFonts w:cs="Helvetica"/>
                <w:shd w:val="clear" w:color="auto" w:fill="FFFFFF"/>
                <w:lang w:val="ro-RO"/>
              </w:rPr>
              <w:t xml:space="preserve">Compatibil </w:t>
            </w:r>
            <w:r w:rsidRPr="00A8537B">
              <w:rPr>
                <w:rFonts w:cs="Helvetica"/>
                <w:szCs w:val="21"/>
                <w:shd w:val="clear" w:color="auto" w:fill="FFFFFF"/>
                <w:lang w:val="ro-RO"/>
              </w:rPr>
              <w:t>Windows, Mac OS</w:t>
            </w:r>
          </w:p>
          <w:p w14:paraId="19D95F53" w14:textId="77777777" w:rsidR="009D5EA4" w:rsidRPr="00A8537B" w:rsidRDefault="009D5EA4" w:rsidP="009D5EA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</w:p>
          <w:p w14:paraId="3841B19D" w14:textId="19B51B26" w:rsidR="009D5EA4" w:rsidRPr="00A8537B" w:rsidRDefault="009D5EA4" w:rsidP="009D5EA4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536" w:type="dxa"/>
          </w:tcPr>
          <w:p w14:paraId="589B3197" w14:textId="77777777" w:rsidR="009D5EA4" w:rsidRPr="00A8537B" w:rsidRDefault="009D5EA4" w:rsidP="009D5EA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>Marca / modelul produsului</w:t>
            </w:r>
            <w:r w:rsidR="003D0AE3" w:rsidRPr="00A8537B">
              <w:rPr>
                <w:rFonts w:cstheme="minorHAnsi"/>
                <w:i/>
                <w:lang w:val="ro-RO"/>
              </w:rPr>
              <w:t xml:space="preserve"> (pt. fiecare produ din set)</w:t>
            </w:r>
          </w:p>
          <w:p w14:paraId="4B47A3C2" w14:textId="529F4C0F" w:rsidR="003D0AE3" w:rsidRPr="00A8537B" w:rsidRDefault="003D0AE3" w:rsidP="009D5EA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A8537B">
              <w:rPr>
                <w:rFonts w:cstheme="minorHAnsi"/>
                <w:i/>
                <w:lang w:val="ro-RO"/>
              </w:rPr>
              <w:t>Detaliile specifice şi standardele tehnice ale produsului ofertat (pt. fiecare produs din set)</w:t>
            </w:r>
          </w:p>
        </w:tc>
      </w:tr>
    </w:tbl>
    <w:p w14:paraId="6D4F16FE" w14:textId="77777777" w:rsidR="003D0AE3" w:rsidRPr="00A8537B" w:rsidRDefault="003D0AE3" w:rsidP="00646C5A">
      <w:pPr>
        <w:spacing w:after="0" w:line="240" w:lineRule="auto"/>
        <w:jc w:val="both"/>
        <w:rPr>
          <w:rFonts w:cs="Times New Roman"/>
          <w:b/>
          <w:lang w:val="ro-RO"/>
        </w:rPr>
      </w:pPr>
    </w:p>
    <w:p w14:paraId="58720800" w14:textId="77777777" w:rsidR="00646C5A" w:rsidRPr="00A8537B" w:rsidRDefault="00646C5A" w:rsidP="00646C5A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A8537B">
        <w:rPr>
          <w:rFonts w:cs="Times New Roman"/>
          <w:b/>
          <w:lang w:val="ro-RO"/>
        </w:rPr>
        <w:t xml:space="preserve"> Valabilitatea ofertei este de  </w:t>
      </w:r>
      <w:r w:rsidRPr="00A574AF">
        <w:rPr>
          <w:rFonts w:cs="Times New Roman"/>
          <w:b/>
          <w:lang w:val="ro-RO"/>
        </w:rPr>
        <w:t xml:space="preserve">…………….. </w:t>
      </w:r>
      <w:r w:rsidRPr="00A8537B">
        <w:rPr>
          <w:rFonts w:cs="Times New Roman"/>
          <w:b/>
          <w:lang w:val="ro-RO"/>
        </w:rPr>
        <w:t xml:space="preserve">zile de la termenul limită de depunere </w:t>
      </w:r>
    </w:p>
    <w:p w14:paraId="73F93EAF" w14:textId="77777777" w:rsidR="00646C5A" w:rsidRPr="00A8537B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A8537B">
        <w:rPr>
          <w:rFonts w:cstheme="minorHAnsi"/>
          <w:b/>
          <w:lang w:val="ro-RO"/>
        </w:rPr>
        <w:t>NUMELE OFERTANTULUI_____________________</w:t>
      </w:r>
    </w:p>
    <w:p w14:paraId="3BE6B3CA" w14:textId="77777777" w:rsidR="00646C5A" w:rsidRPr="00A8537B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A8537B">
        <w:rPr>
          <w:rFonts w:cstheme="minorHAnsi"/>
          <w:b/>
          <w:lang w:val="ro-RO"/>
        </w:rPr>
        <w:t>Semnătură autorizată___________________________</w:t>
      </w:r>
    </w:p>
    <w:p w14:paraId="1C8C1BBC" w14:textId="77777777" w:rsidR="00646C5A" w:rsidRPr="00A8537B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A8537B">
        <w:rPr>
          <w:rFonts w:cstheme="minorHAnsi"/>
          <w:b/>
          <w:lang w:val="ro-RO"/>
        </w:rPr>
        <w:t>Locul:</w:t>
      </w:r>
    </w:p>
    <w:p w14:paraId="150D0B36" w14:textId="2BA025F9" w:rsidR="00751767" w:rsidRPr="00A8537B" w:rsidRDefault="008B30B9" w:rsidP="008B30B9">
      <w:pPr>
        <w:spacing w:after="0" w:line="240" w:lineRule="auto"/>
        <w:rPr>
          <w:rFonts w:cstheme="minorHAnsi"/>
          <w:b/>
          <w:lang w:val="ro-RO"/>
        </w:rPr>
      </w:pPr>
      <w:r w:rsidRPr="00A8537B">
        <w:rPr>
          <w:rFonts w:cstheme="minorHAnsi"/>
          <w:b/>
          <w:lang w:val="ro-RO"/>
        </w:rPr>
        <w:t>Data</w:t>
      </w:r>
    </w:p>
    <w:sectPr w:rsidR="00751767" w:rsidRPr="00A8537B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3D1C" w14:textId="77777777" w:rsidR="00FB5BD8" w:rsidRDefault="00FB5BD8" w:rsidP="005A1065">
      <w:pPr>
        <w:spacing w:after="0" w:line="240" w:lineRule="auto"/>
      </w:pPr>
      <w:r>
        <w:separator/>
      </w:r>
    </w:p>
  </w:endnote>
  <w:endnote w:type="continuationSeparator" w:id="0">
    <w:p w14:paraId="75006BC8" w14:textId="77777777" w:rsidR="00FB5BD8" w:rsidRDefault="00FB5BD8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A650" w14:textId="77777777" w:rsidR="00FB5BD8" w:rsidRDefault="00FB5BD8" w:rsidP="005A1065">
      <w:pPr>
        <w:spacing w:after="0" w:line="240" w:lineRule="auto"/>
      </w:pPr>
      <w:r>
        <w:separator/>
      </w:r>
    </w:p>
  </w:footnote>
  <w:footnote w:type="continuationSeparator" w:id="0">
    <w:p w14:paraId="41D5CD29" w14:textId="77777777" w:rsidR="00FB5BD8" w:rsidRDefault="00FB5BD8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CB44CF" w:rsidRDefault="00646C5A" w:rsidP="00646C5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05A654" w14:textId="77777777" w:rsidR="00646C5A" w:rsidRPr="00CB44CF" w:rsidRDefault="00646C5A" w:rsidP="00646C5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1931766184">
    <w:abstractNumId w:val="2"/>
  </w:num>
  <w:num w:numId="2" w16cid:durableId="509612579">
    <w:abstractNumId w:val="1"/>
  </w:num>
  <w:num w:numId="3" w16cid:durableId="677194677">
    <w:abstractNumId w:val="0"/>
  </w:num>
  <w:num w:numId="4" w16cid:durableId="2140568392">
    <w:abstractNumId w:val="3"/>
  </w:num>
  <w:num w:numId="5" w16cid:durableId="1441224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36E0D"/>
    <w:rsid w:val="0004732B"/>
    <w:rsid w:val="00080178"/>
    <w:rsid w:val="00087B48"/>
    <w:rsid w:val="000A53C8"/>
    <w:rsid w:val="000C3805"/>
    <w:rsid w:val="000E1236"/>
    <w:rsid w:val="00163457"/>
    <w:rsid w:val="00174221"/>
    <w:rsid w:val="001A29B9"/>
    <w:rsid w:val="002342AC"/>
    <w:rsid w:val="0024606A"/>
    <w:rsid w:val="00290E4E"/>
    <w:rsid w:val="00294863"/>
    <w:rsid w:val="002E392C"/>
    <w:rsid w:val="00301A5D"/>
    <w:rsid w:val="00384787"/>
    <w:rsid w:val="003D0AE3"/>
    <w:rsid w:val="003F185C"/>
    <w:rsid w:val="00483379"/>
    <w:rsid w:val="004916C9"/>
    <w:rsid w:val="00494A36"/>
    <w:rsid w:val="00531C46"/>
    <w:rsid w:val="00550C11"/>
    <w:rsid w:val="005A1065"/>
    <w:rsid w:val="005B4BE9"/>
    <w:rsid w:val="005D4F07"/>
    <w:rsid w:val="00642818"/>
    <w:rsid w:val="00646C5A"/>
    <w:rsid w:val="0066730D"/>
    <w:rsid w:val="006E1778"/>
    <w:rsid w:val="006E397C"/>
    <w:rsid w:val="007373C9"/>
    <w:rsid w:val="00751767"/>
    <w:rsid w:val="007C6ABD"/>
    <w:rsid w:val="008021F6"/>
    <w:rsid w:val="00821A71"/>
    <w:rsid w:val="008245B0"/>
    <w:rsid w:val="008546F3"/>
    <w:rsid w:val="00861B7D"/>
    <w:rsid w:val="008B30B9"/>
    <w:rsid w:val="008B7A58"/>
    <w:rsid w:val="00915C3C"/>
    <w:rsid w:val="009631C8"/>
    <w:rsid w:val="009D09C7"/>
    <w:rsid w:val="009D598E"/>
    <w:rsid w:val="009D5EA4"/>
    <w:rsid w:val="009E3C79"/>
    <w:rsid w:val="00A3462A"/>
    <w:rsid w:val="00A574AF"/>
    <w:rsid w:val="00A63BCD"/>
    <w:rsid w:val="00A8537B"/>
    <w:rsid w:val="00A87881"/>
    <w:rsid w:val="00B117A2"/>
    <w:rsid w:val="00B15DF2"/>
    <w:rsid w:val="00B32607"/>
    <w:rsid w:val="00B54340"/>
    <w:rsid w:val="00BB742C"/>
    <w:rsid w:val="00C142DA"/>
    <w:rsid w:val="00C32F34"/>
    <w:rsid w:val="00C523B1"/>
    <w:rsid w:val="00C72545"/>
    <w:rsid w:val="00C83BB9"/>
    <w:rsid w:val="00CE7DC4"/>
    <w:rsid w:val="00D070A7"/>
    <w:rsid w:val="00D24B09"/>
    <w:rsid w:val="00D4327F"/>
    <w:rsid w:val="00D55EC8"/>
    <w:rsid w:val="00D65AE8"/>
    <w:rsid w:val="00D85CF9"/>
    <w:rsid w:val="00DA7094"/>
    <w:rsid w:val="00DF6F45"/>
    <w:rsid w:val="00E053BB"/>
    <w:rsid w:val="00E66599"/>
    <w:rsid w:val="00E75A0F"/>
    <w:rsid w:val="00E76450"/>
    <w:rsid w:val="00E87520"/>
    <w:rsid w:val="00EA115D"/>
    <w:rsid w:val="00EC664F"/>
    <w:rsid w:val="00F47F4F"/>
    <w:rsid w:val="00FA46D7"/>
    <w:rsid w:val="00FB5BD8"/>
    <w:rsid w:val="00FC1F54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6</cp:revision>
  <cp:lastPrinted>2022-07-21T11:56:00Z</cp:lastPrinted>
  <dcterms:created xsi:type="dcterms:W3CDTF">2022-07-21T12:03:00Z</dcterms:created>
  <dcterms:modified xsi:type="dcterms:W3CDTF">2022-07-29T08:57:00Z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